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79B1" w14:textId="77777777" w:rsidR="00667528" w:rsidRDefault="00667528" w:rsidP="00667528">
      <w:pPr>
        <w:shd w:val="clear" w:color="auto" w:fill="FFFFFF"/>
        <w:textAlignment w:val="bottom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 wp14:anchorId="6CD450C4" wp14:editId="282B503D">
            <wp:extent cx="1437005" cy="2374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592F" w14:textId="4E50D4FA" w:rsidR="00667528" w:rsidRDefault="00667528" w:rsidP="00667528">
      <w:pPr>
        <w:shd w:val="clear" w:color="auto" w:fill="FFFFFF"/>
        <w:rPr>
          <w:rFonts w:ascii="Arial" w:eastAsia="Times New Roman" w:hAnsi="Arial" w:cs="Arial"/>
        </w:rPr>
      </w:pPr>
      <w:r>
        <w:rPr>
          <w:rStyle w:val="releaseintro1"/>
          <w:rFonts w:ascii="Arial" w:hAnsi="Arial"/>
        </w:rPr>
        <w:t xml:space="preserve">Basın Bülteni </w:t>
      </w:r>
      <w:r>
        <w:rPr>
          <w:rFonts w:ascii="Arial" w:hAnsi="Arial"/>
        </w:rPr>
        <w:br/>
      </w:r>
      <w:r>
        <w:rPr>
          <w:rStyle w:val="visibilitydate1"/>
          <w:rFonts w:ascii="Arial" w:hAnsi="Arial"/>
        </w:rPr>
        <w:t xml:space="preserve">3 Mart 2020 </w:t>
      </w:r>
    </w:p>
    <w:p w14:paraId="3BD695CC" w14:textId="77777777" w:rsidR="00667528" w:rsidRPr="005718B0" w:rsidRDefault="00667528" w:rsidP="00667528">
      <w:pPr>
        <w:spacing w:line="276" w:lineRule="auto"/>
        <w:rPr>
          <w:rFonts w:ascii="Arial" w:eastAsia="Times New Roman" w:hAnsi="Arial" w:cs="Arial"/>
          <w:b/>
          <w:bCs/>
          <w:caps/>
          <w:color w:val="000000"/>
          <w:kern w:val="36"/>
          <w:sz w:val="18"/>
          <w:szCs w:val="18"/>
          <w:lang w:eastAsia="fr-FR"/>
        </w:rPr>
      </w:pPr>
    </w:p>
    <w:p w14:paraId="03C902D9" w14:textId="77777777" w:rsidR="0049689F" w:rsidRPr="0049689F" w:rsidRDefault="0049689F" w:rsidP="005718B0">
      <w:pPr>
        <w:spacing w:line="276" w:lineRule="auto"/>
        <w:rPr>
          <w:rFonts w:ascii="Arial" w:hAnsi="Arial"/>
          <w:b/>
          <w:bCs/>
          <w:caps/>
          <w:color w:val="000000"/>
          <w:sz w:val="36"/>
          <w:szCs w:val="36"/>
        </w:rPr>
      </w:pPr>
      <w:r w:rsidRPr="0049689F">
        <w:rPr>
          <w:rFonts w:ascii="Arial" w:hAnsi="Arial"/>
          <w:b/>
          <w:bCs/>
          <w:caps/>
          <w:color w:val="000000"/>
          <w:sz w:val="36"/>
          <w:szCs w:val="36"/>
        </w:rPr>
        <w:t>DACIA’DAN ELEKTRİKLİ DEVRİM:</w:t>
      </w:r>
    </w:p>
    <w:p w14:paraId="5EEBAD38" w14:textId="4A3F91CB" w:rsidR="001A2B45" w:rsidRPr="0049689F" w:rsidRDefault="0049689F" w:rsidP="005718B0">
      <w:pPr>
        <w:spacing w:line="276" w:lineRule="auto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</w:rPr>
      </w:pPr>
      <w:r w:rsidRPr="0049689F">
        <w:rPr>
          <w:rFonts w:ascii="Arial" w:hAnsi="Arial"/>
          <w:b/>
          <w:bCs/>
          <w:caps/>
          <w:color w:val="000000"/>
          <w:sz w:val="36"/>
          <w:szCs w:val="36"/>
        </w:rPr>
        <w:t>d</w:t>
      </w:r>
      <w:r w:rsidR="00360A22" w:rsidRPr="0049689F">
        <w:rPr>
          <w:rFonts w:ascii="Arial" w:hAnsi="Arial"/>
          <w:b/>
          <w:bCs/>
          <w:caps/>
          <w:color w:val="000000"/>
          <w:sz w:val="36"/>
          <w:szCs w:val="36"/>
        </w:rPr>
        <w:t>ACIA</w:t>
      </w:r>
      <w:r w:rsidRPr="0049689F">
        <w:rPr>
          <w:rFonts w:ascii="Arial" w:hAnsi="Arial"/>
          <w:b/>
          <w:bCs/>
          <w:caps/>
          <w:color w:val="000000"/>
          <w:sz w:val="36"/>
          <w:szCs w:val="36"/>
        </w:rPr>
        <w:t xml:space="preserve"> SPRING elektrikli showcar</w:t>
      </w:r>
    </w:p>
    <w:p w14:paraId="4C1D6AC4" w14:textId="71C2BAF1" w:rsidR="0066224F" w:rsidRPr="000D5B93" w:rsidRDefault="006308FF" w:rsidP="005718B0">
      <w:pPr>
        <w:pStyle w:val="introduction"/>
        <w:numPr>
          <w:ilvl w:val="0"/>
          <w:numId w:val="9"/>
        </w:numPr>
        <w:shd w:val="clear" w:color="auto" w:fill="FFFFFF"/>
        <w:ind w:right="567"/>
        <w:jc w:val="both"/>
        <w:rPr>
          <w:rFonts w:eastAsia="Times New Roman" w:cstheme="minorHAnsi"/>
        </w:rPr>
      </w:pPr>
      <w:proofErr w:type="spellStart"/>
      <w:r>
        <w:t>Dacia</w:t>
      </w:r>
      <w:proofErr w:type="spellEnd"/>
      <w:r>
        <w:t xml:space="preserve"> Spring</w:t>
      </w:r>
      <w:r w:rsidR="00B6294E">
        <w:t xml:space="preserve">, </w:t>
      </w:r>
      <w:r>
        <w:t xml:space="preserve">Avrupa’nın en </w:t>
      </w:r>
      <w:r w:rsidR="00B6294E">
        <w:t>ulaşılabilir</w:t>
      </w:r>
      <w:r>
        <w:t xml:space="preserve"> %100 elektrikli otomobilini </w:t>
      </w:r>
      <w:r w:rsidR="0049689F">
        <w:t>simgeliyor.</w:t>
      </w:r>
    </w:p>
    <w:p w14:paraId="0638900A" w14:textId="30A8E08F" w:rsidR="006308FF" w:rsidRPr="000D5B93" w:rsidRDefault="006308FF" w:rsidP="005718B0">
      <w:pPr>
        <w:pStyle w:val="introduction"/>
        <w:numPr>
          <w:ilvl w:val="0"/>
          <w:numId w:val="9"/>
        </w:numPr>
        <w:shd w:val="clear" w:color="auto" w:fill="FFFFFF"/>
        <w:ind w:right="567"/>
        <w:jc w:val="both"/>
        <w:rPr>
          <w:rFonts w:eastAsia="Times New Roman" w:cstheme="minorHAnsi"/>
        </w:rPr>
      </w:pPr>
      <w:proofErr w:type="spellStart"/>
      <w:r>
        <w:t>Dacia</w:t>
      </w:r>
      <w:proofErr w:type="spellEnd"/>
      <w:r w:rsidR="006F4A59">
        <w:t xml:space="preserve"> ürün gamının ilk </w:t>
      </w:r>
      <w:r>
        <w:t>4 k</w:t>
      </w:r>
      <w:r w:rsidR="00441E80">
        <w:t>işi</w:t>
      </w:r>
      <w:r w:rsidR="006F4A59">
        <w:t>lik</w:t>
      </w:r>
      <w:r>
        <w:t xml:space="preserve"> şehir otomobili</w:t>
      </w:r>
    </w:p>
    <w:p w14:paraId="4FD3540B" w14:textId="06AF14CB" w:rsidR="0066224F" w:rsidRPr="006F4A59" w:rsidRDefault="006308FF" w:rsidP="00BC60DF">
      <w:pPr>
        <w:pStyle w:val="introduction"/>
        <w:numPr>
          <w:ilvl w:val="0"/>
          <w:numId w:val="9"/>
        </w:numPr>
        <w:shd w:val="clear" w:color="auto" w:fill="FFFFFF"/>
        <w:ind w:right="567"/>
        <w:jc w:val="both"/>
        <w:rPr>
          <w:rFonts w:eastAsia="Times New Roman" w:cstheme="minorHAnsi"/>
        </w:rPr>
      </w:pPr>
      <w:r w:rsidRPr="006F4A59">
        <w:t xml:space="preserve">Yeni </w:t>
      </w:r>
      <w:proofErr w:type="spellStart"/>
      <w:r w:rsidRPr="006F4A59">
        <w:t>mobilite</w:t>
      </w:r>
      <w:proofErr w:type="spellEnd"/>
      <w:r w:rsidRPr="006F4A59">
        <w:t xml:space="preserve"> hizmetleri ve bireysel müşteriler için </w:t>
      </w:r>
      <w:r w:rsidR="006F4A59" w:rsidRPr="006F4A59">
        <w:t>ideal bir çözüm</w:t>
      </w:r>
    </w:p>
    <w:p w14:paraId="55854527" w14:textId="34333A83" w:rsidR="00C86C20" w:rsidRDefault="006F4A59" w:rsidP="005718B0">
      <w:pPr>
        <w:spacing w:after="0" w:line="276" w:lineRule="auto"/>
        <w:jc w:val="both"/>
        <w:textAlignment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861FC9">
        <w:rPr>
          <w:rFonts w:ascii="Arial" w:hAnsi="Arial"/>
          <w:sz w:val="20"/>
          <w:szCs w:val="20"/>
        </w:rPr>
        <w:t>“</w:t>
      </w:r>
      <w:r w:rsidR="00727AF2">
        <w:rPr>
          <w:rFonts w:ascii="Arial" w:hAnsi="Arial"/>
          <w:sz w:val="20"/>
          <w:szCs w:val="20"/>
        </w:rPr>
        <w:t>Otomotivde e</w:t>
      </w:r>
      <w:r w:rsidR="001E2BC0">
        <w:rPr>
          <w:rFonts w:ascii="Arial" w:hAnsi="Arial"/>
          <w:sz w:val="20"/>
          <w:szCs w:val="20"/>
        </w:rPr>
        <w:t>zber bozan</w:t>
      </w:r>
      <w:r w:rsidR="00861FC9">
        <w:rPr>
          <w:rFonts w:ascii="Arial" w:hAnsi="Arial"/>
          <w:sz w:val="20"/>
          <w:szCs w:val="20"/>
        </w:rPr>
        <w:t>”</w:t>
      </w:r>
      <w:r w:rsidR="001E2BC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marka </w:t>
      </w:r>
      <w:proofErr w:type="spellStart"/>
      <w:r w:rsidR="00727AF2">
        <w:rPr>
          <w:rFonts w:ascii="Arial" w:hAnsi="Arial"/>
          <w:sz w:val="20"/>
          <w:szCs w:val="20"/>
        </w:rPr>
        <w:t>Dacia</w:t>
      </w:r>
      <w:proofErr w:type="spellEnd"/>
      <w:r w:rsidR="00861FC9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Spring modeli ile tarihinde yeni bir sayfa açıyor. </w:t>
      </w:r>
      <w:proofErr w:type="spellStart"/>
      <w:r>
        <w:rPr>
          <w:rFonts w:ascii="Arial" w:hAnsi="Arial"/>
          <w:sz w:val="20"/>
          <w:szCs w:val="20"/>
        </w:rPr>
        <w:t>Dacia</w:t>
      </w:r>
      <w:proofErr w:type="spellEnd"/>
      <w:r>
        <w:rPr>
          <w:rFonts w:ascii="Arial" w:hAnsi="Arial"/>
          <w:sz w:val="20"/>
          <w:szCs w:val="20"/>
        </w:rPr>
        <w:t xml:space="preserve"> Spring, </w:t>
      </w:r>
      <w:r w:rsidR="00C86C20">
        <w:rPr>
          <w:rFonts w:ascii="Arial" w:hAnsi="Arial"/>
          <w:sz w:val="20"/>
          <w:szCs w:val="20"/>
        </w:rPr>
        <w:t xml:space="preserve">markanın %100 elektrikli ilk modelini simgeliyor. </w:t>
      </w:r>
      <w:proofErr w:type="spellStart"/>
      <w:r w:rsidR="00C86C20">
        <w:rPr>
          <w:rFonts w:ascii="Arial" w:hAnsi="Arial"/>
          <w:sz w:val="20"/>
          <w:szCs w:val="20"/>
        </w:rPr>
        <w:t>Dacia</w:t>
      </w:r>
      <w:proofErr w:type="spellEnd"/>
      <w:r w:rsidR="00C86C20">
        <w:rPr>
          <w:rFonts w:ascii="Arial" w:hAnsi="Arial"/>
          <w:sz w:val="20"/>
          <w:szCs w:val="20"/>
        </w:rPr>
        <w:t xml:space="preserve"> Spring elektrikli </w:t>
      </w:r>
      <w:proofErr w:type="spellStart"/>
      <w:r w:rsidR="00C86C20">
        <w:rPr>
          <w:rFonts w:ascii="Arial" w:hAnsi="Arial"/>
          <w:sz w:val="20"/>
          <w:szCs w:val="20"/>
        </w:rPr>
        <w:t>showcar</w:t>
      </w:r>
      <w:proofErr w:type="spellEnd"/>
      <w:r w:rsidR="00C86C20">
        <w:rPr>
          <w:rFonts w:ascii="Arial" w:hAnsi="Arial"/>
          <w:sz w:val="20"/>
          <w:szCs w:val="20"/>
        </w:rPr>
        <w:t xml:space="preserve"> ile elektrikli otomobil ulaşılabilir hale geliyor. </w:t>
      </w:r>
    </w:p>
    <w:p w14:paraId="3C20D160" w14:textId="520D20F2" w:rsidR="003431D6" w:rsidRDefault="003431D6" w:rsidP="005718B0">
      <w:pPr>
        <w:spacing w:after="0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659E923C" w14:textId="2C701E8F" w:rsidR="004E4A28" w:rsidRPr="00FB0DB1" w:rsidRDefault="003431D6" w:rsidP="00BC60DF">
      <w:pPr>
        <w:spacing w:after="0" w:line="276" w:lineRule="auto"/>
        <w:jc w:val="both"/>
        <w:textAlignment w:val="center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Dacia</w:t>
      </w:r>
      <w:proofErr w:type="spellEnd"/>
      <w:r w:rsidR="00164052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15 yıl iç</w:t>
      </w:r>
      <w:r w:rsidR="00C86C20">
        <w:rPr>
          <w:rFonts w:ascii="Arial" w:hAnsi="Arial"/>
          <w:sz w:val="20"/>
          <w:szCs w:val="20"/>
        </w:rPr>
        <w:t>inde</w:t>
      </w:r>
      <w:r w:rsidR="00F040A6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Logan</w:t>
      </w:r>
      <w:proofErr w:type="spellEnd"/>
      <w:r>
        <w:rPr>
          <w:rFonts w:ascii="Arial" w:hAnsi="Arial"/>
          <w:sz w:val="20"/>
          <w:szCs w:val="20"/>
        </w:rPr>
        <w:t xml:space="preserve"> ve </w:t>
      </w:r>
      <w:proofErr w:type="spellStart"/>
      <w:r>
        <w:rPr>
          <w:rFonts w:ascii="Arial" w:hAnsi="Arial"/>
          <w:sz w:val="20"/>
          <w:szCs w:val="20"/>
        </w:rPr>
        <w:t>Duster</w:t>
      </w:r>
      <w:proofErr w:type="spellEnd"/>
      <w:r>
        <w:rPr>
          <w:rFonts w:ascii="Arial" w:hAnsi="Arial"/>
          <w:sz w:val="20"/>
          <w:szCs w:val="20"/>
        </w:rPr>
        <w:t xml:space="preserve"> modeller</w:t>
      </w:r>
      <w:r w:rsidR="0006273C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 xml:space="preserve"> ile otomobil pazarında devrim yarattı.  Marka</w:t>
      </w:r>
      <w:r w:rsidR="0006273C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zamanla </w:t>
      </w:r>
      <w:r w:rsidR="00FB0DB1">
        <w:rPr>
          <w:rFonts w:ascii="Arial" w:hAnsi="Arial"/>
          <w:sz w:val="20"/>
          <w:szCs w:val="20"/>
        </w:rPr>
        <w:t>müşterilerin</w:t>
      </w:r>
      <w:r>
        <w:rPr>
          <w:rFonts w:ascii="Arial" w:hAnsi="Arial"/>
          <w:sz w:val="20"/>
          <w:szCs w:val="20"/>
        </w:rPr>
        <w:t xml:space="preserve"> ihtiyaçlarına göre adapte olurken, diğer yandan da kendi değerlerine sadık kaldı: Uygun fiyatlı </w:t>
      </w:r>
      <w:r w:rsidR="00FB0DB1">
        <w:rPr>
          <w:rFonts w:ascii="Arial" w:hAnsi="Arial"/>
          <w:sz w:val="20"/>
          <w:szCs w:val="20"/>
        </w:rPr>
        <w:t>yalın</w:t>
      </w:r>
      <w:r>
        <w:rPr>
          <w:rFonts w:ascii="Arial" w:hAnsi="Arial"/>
          <w:sz w:val="20"/>
          <w:szCs w:val="20"/>
        </w:rPr>
        <w:t xml:space="preserve">, modern, güvenilir ve </w:t>
      </w:r>
      <w:r w:rsidR="00FB0DB1">
        <w:rPr>
          <w:rFonts w:ascii="Arial" w:hAnsi="Arial"/>
          <w:sz w:val="20"/>
          <w:szCs w:val="20"/>
        </w:rPr>
        <w:t xml:space="preserve">sağlam </w:t>
      </w:r>
      <w:r>
        <w:rPr>
          <w:rFonts w:ascii="Arial" w:hAnsi="Arial"/>
          <w:sz w:val="20"/>
          <w:szCs w:val="20"/>
        </w:rPr>
        <w:t xml:space="preserve">otomobiller </w:t>
      </w:r>
      <w:r w:rsidR="00FB0DB1">
        <w:rPr>
          <w:rFonts w:ascii="Arial" w:hAnsi="Arial"/>
          <w:sz w:val="20"/>
          <w:szCs w:val="20"/>
        </w:rPr>
        <w:t xml:space="preserve">sunmak. </w:t>
      </w:r>
      <w:r>
        <w:rPr>
          <w:rFonts w:ascii="Arial" w:hAnsi="Arial"/>
          <w:sz w:val="20"/>
          <w:szCs w:val="20"/>
        </w:rPr>
        <w:t xml:space="preserve">Bu </w:t>
      </w:r>
      <w:r w:rsidR="00FB0DB1">
        <w:rPr>
          <w:rFonts w:ascii="Arial" w:hAnsi="Arial"/>
          <w:sz w:val="20"/>
          <w:szCs w:val="20"/>
        </w:rPr>
        <w:t xml:space="preserve">gerçek </w:t>
      </w:r>
      <w:r w:rsidRPr="0006273C">
        <w:rPr>
          <w:rFonts w:ascii="Arial" w:hAnsi="Arial"/>
          <w:sz w:val="20"/>
          <w:szCs w:val="20"/>
        </w:rPr>
        <w:t>başarı hikayesi</w:t>
      </w:r>
      <w:r>
        <w:rPr>
          <w:rFonts w:ascii="Arial" w:hAnsi="Arial"/>
          <w:sz w:val="20"/>
          <w:szCs w:val="20"/>
        </w:rPr>
        <w:t xml:space="preserve"> </w:t>
      </w:r>
      <w:r w:rsidR="00FB0DB1">
        <w:rPr>
          <w:rFonts w:ascii="Arial" w:hAnsi="Arial"/>
          <w:sz w:val="20"/>
          <w:szCs w:val="20"/>
        </w:rPr>
        <w:t>ile</w:t>
      </w:r>
      <w:r>
        <w:rPr>
          <w:rFonts w:ascii="Arial" w:hAnsi="Arial"/>
          <w:sz w:val="20"/>
          <w:szCs w:val="20"/>
        </w:rPr>
        <w:t xml:space="preserve"> 6,5 milyon müşteri</w:t>
      </w:r>
      <w:r w:rsidR="00FB0DB1">
        <w:rPr>
          <w:rFonts w:ascii="Arial" w:hAnsi="Arial"/>
          <w:sz w:val="20"/>
          <w:szCs w:val="20"/>
        </w:rPr>
        <w:t xml:space="preserve">yi fethetti </w:t>
      </w:r>
      <w:r>
        <w:rPr>
          <w:rFonts w:ascii="Arial" w:hAnsi="Arial"/>
          <w:sz w:val="20"/>
          <w:szCs w:val="20"/>
        </w:rPr>
        <w:t xml:space="preserve">ve </w:t>
      </w:r>
      <w:proofErr w:type="spellStart"/>
      <w:r>
        <w:rPr>
          <w:rFonts w:ascii="Arial" w:hAnsi="Arial"/>
          <w:sz w:val="20"/>
          <w:szCs w:val="20"/>
        </w:rPr>
        <w:t>Logan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Sandero</w:t>
      </w:r>
      <w:proofErr w:type="spellEnd"/>
      <w:r w:rsidR="00FB0DB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Duster</w:t>
      </w:r>
      <w:proofErr w:type="spellEnd"/>
      <w:r>
        <w:rPr>
          <w:rFonts w:ascii="Arial" w:hAnsi="Arial"/>
          <w:sz w:val="20"/>
          <w:szCs w:val="20"/>
        </w:rPr>
        <w:t xml:space="preserve"> modeller</w:t>
      </w:r>
      <w:r w:rsidR="00FB0DB1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 xml:space="preserve"> ile </w:t>
      </w:r>
      <w:r w:rsidR="00FB0DB1">
        <w:rPr>
          <w:rFonts w:ascii="Arial" w:hAnsi="Arial"/>
          <w:sz w:val="20"/>
          <w:szCs w:val="20"/>
        </w:rPr>
        <w:t xml:space="preserve">perakende satışlarda </w:t>
      </w:r>
      <w:r>
        <w:rPr>
          <w:rFonts w:ascii="Arial" w:hAnsi="Arial"/>
          <w:sz w:val="20"/>
          <w:szCs w:val="20"/>
        </w:rPr>
        <w:t xml:space="preserve">Avrupa liderliğini elde etti. </w:t>
      </w:r>
    </w:p>
    <w:p w14:paraId="02ADA5CE" w14:textId="77777777" w:rsidR="00BC60DF" w:rsidRPr="005718B0" w:rsidRDefault="00BC60DF" w:rsidP="00BC60DF">
      <w:pPr>
        <w:spacing w:after="0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33B16499" w14:textId="57812762" w:rsidR="0042401D" w:rsidRPr="005718B0" w:rsidRDefault="0088557A" w:rsidP="00696F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  <w:szCs w:val="20"/>
        </w:rPr>
        <w:t>Dacia</w:t>
      </w:r>
      <w:proofErr w:type="spellEnd"/>
      <w:r>
        <w:rPr>
          <w:rFonts w:ascii="Arial" w:hAnsi="Arial"/>
          <w:b/>
          <w:sz w:val="20"/>
          <w:szCs w:val="20"/>
        </w:rPr>
        <w:t xml:space="preserve"> ile yeni bir devrim daha</w:t>
      </w:r>
    </w:p>
    <w:p w14:paraId="70124C48" w14:textId="077E0E5F" w:rsidR="0042401D" w:rsidRPr="005718B0" w:rsidRDefault="00FB0DB1" w:rsidP="005718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Elektrikli </w:t>
      </w:r>
      <w:proofErr w:type="spellStart"/>
      <w:r w:rsidR="004C62CC">
        <w:rPr>
          <w:rFonts w:ascii="Arial" w:hAnsi="Arial"/>
          <w:sz w:val="20"/>
          <w:szCs w:val="20"/>
        </w:rPr>
        <w:t>Dacia</w:t>
      </w:r>
      <w:proofErr w:type="spellEnd"/>
      <w:r w:rsidR="004C62CC">
        <w:rPr>
          <w:rFonts w:ascii="Arial" w:hAnsi="Arial"/>
          <w:sz w:val="20"/>
          <w:szCs w:val="20"/>
        </w:rPr>
        <w:t xml:space="preserve"> Spring</w:t>
      </w:r>
      <w:r w:rsidR="006A7E4C">
        <w:rPr>
          <w:rFonts w:ascii="Arial" w:hAnsi="Arial"/>
          <w:sz w:val="20"/>
          <w:szCs w:val="20"/>
        </w:rPr>
        <w:t xml:space="preserve">, </w:t>
      </w:r>
      <w:r w:rsidR="004C62CC">
        <w:rPr>
          <w:rFonts w:ascii="Arial" w:hAnsi="Arial"/>
          <w:sz w:val="20"/>
          <w:szCs w:val="20"/>
        </w:rPr>
        <w:t xml:space="preserve">Renault </w:t>
      </w:r>
      <w:r w:rsidR="006A7E4C">
        <w:rPr>
          <w:rFonts w:ascii="Arial" w:hAnsi="Arial"/>
          <w:sz w:val="20"/>
          <w:szCs w:val="20"/>
        </w:rPr>
        <w:t>Grubu’nun</w:t>
      </w:r>
      <w:r w:rsidR="004C62CC">
        <w:rPr>
          <w:rFonts w:ascii="Arial" w:hAnsi="Arial"/>
          <w:sz w:val="20"/>
          <w:szCs w:val="20"/>
        </w:rPr>
        <w:t xml:space="preserve"> herkes için sürdürülebilir </w:t>
      </w:r>
      <w:proofErr w:type="spellStart"/>
      <w:r w:rsidR="004C62CC">
        <w:rPr>
          <w:rFonts w:ascii="Arial" w:hAnsi="Arial"/>
          <w:sz w:val="20"/>
          <w:szCs w:val="20"/>
        </w:rPr>
        <w:t>mobilite</w:t>
      </w:r>
      <w:proofErr w:type="spellEnd"/>
      <w:r w:rsidR="006A7E4C">
        <w:rPr>
          <w:rFonts w:ascii="Arial" w:hAnsi="Arial"/>
          <w:sz w:val="20"/>
          <w:szCs w:val="20"/>
        </w:rPr>
        <w:t xml:space="preserve"> yaklaşımın</w:t>
      </w:r>
      <w:r w:rsidR="0065080B">
        <w:rPr>
          <w:rFonts w:ascii="Arial" w:hAnsi="Arial"/>
          <w:sz w:val="20"/>
          <w:szCs w:val="20"/>
        </w:rPr>
        <w:t>ın yanı sıra</w:t>
      </w:r>
      <w:r w:rsidR="006A7E4C">
        <w:rPr>
          <w:rFonts w:ascii="Arial" w:hAnsi="Arial"/>
          <w:sz w:val="20"/>
          <w:szCs w:val="20"/>
        </w:rPr>
        <w:t xml:space="preserve"> </w:t>
      </w:r>
      <w:proofErr w:type="spellStart"/>
      <w:r w:rsidR="004C62CC">
        <w:rPr>
          <w:rFonts w:ascii="Arial" w:hAnsi="Arial"/>
          <w:sz w:val="20"/>
          <w:szCs w:val="20"/>
        </w:rPr>
        <w:t>Dacia</w:t>
      </w:r>
      <w:proofErr w:type="spellEnd"/>
      <w:r w:rsidR="004C62CC">
        <w:rPr>
          <w:rFonts w:ascii="Arial" w:hAnsi="Arial"/>
          <w:sz w:val="20"/>
          <w:szCs w:val="20"/>
        </w:rPr>
        <w:t xml:space="preserve"> markasının değerlerine ve felsefesine sadık kalma vizyonun</w:t>
      </w:r>
      <w:r w:rsidR="0065080B">
        <w:rPr>
          <w:rFonts w:ascii="Arial" w:hAnsi="Arial"/>
          <w:sz w:val="20"/>
          <w:szCs w:val="20"/>
        </w:rPr>
        <w:t>un</w:t>
      </w:r>
      <w:r w:rsidR="004C62CC">
        <w:rPr>
          <w:rFonts w:ascii="Arial" w:hAnsi="Arial"/>
          <w:sz w:val="20"/>
          <w:szCs w:val="20"/>
        </w:rPr>
        <w:t xml:space="preserve"> bir parçası olarak öne çıkıyor. Model 4 kişilik, geniş hacimli, %100 elektrikli bir şehir otomobilinin müjdesini vererek </w:t>
      </w:r>
      <w:r>
        <w:rPr>
          <w:rFonts w:ascii="Arial" w:hAnsi="Arial"/>
          <w:sz w:val="20"/>
          <w:szCs w:val="20"/>
        </w:rPr>
        <w:t xml:space="preserve">geniş kitlelere </w:t>
      </w:r>
      <w:r w:rsidR="004C62CC">
        <w:rPr>
          <w:rFonts w:ascii="Arial" w:hAnsi="Arial"/>
          <w:sz w:val="20"/>
          <w:szCs w:val="20"/>
        </w:rPr>
        <w:t xml:space="preserve">kolay ve kaliteli </w:t>
      </w:r>
      <w:proofErr w:type="spellStart"/>
      <w:r w:rsidR="004C62CC">
        <w:rPr>
          <w:rFonts w:ascii="Arial" w:hAnsi="Arial"/>
          <w:sz w:val="20"/>
          <w:szCs w:val="20"/>
        </w:rPr>
        <w:t>mobilite</w:t>
      </w:r>
      <w:r>
        <w:rPr>
          <w:rFonts w:ascii="Arial" w:hAnsi="Arial"/>
          <w:sz w:val="20"/>
          <w:szCs w:val="20"/>
        </w:rPr>
        <w:t>ye</w:t>
      </w:r>
      <w:proofErr w:type="spellEnd"/>
      <w:r w:rsidR="004C62CC">
        <w:rPr>
          <w:rFonts w:ascii="Arial" w:hAnsi="Arial"/>
          <w:sz w:val="20"/>
          <w:szCs w:val="20"/>
        </w:rPr>
        <w:t xml:space="preserve"> erişim</w:t>
      </w:r>
      <w:r>
        <w:rPr>
          <w:rFonts w:ascii="Arial" w:hAnsi="Arial"/>
          <w:sz w:val="20"/>
          <w:szCs w:val="20"/>
        </w:rPr>
        <w:t xml:space="preserve"> </w:t>
      </w:r>
      <w:r w:rsidR="004C62CC">
        <w:rPr>
          <w:rFonts w:ascii="Arial" w:hAnsi="Arial"/>
          <w:sz w:val="20"/>
          <w:szCs w:val="20"/>
        </w:rPr>
        <w:t xml:space="preserve">sağlıyor. </w:t>
      </w:r>
      <w:r>
        <w:rPr>
          <w:rFonts w:ascii="Arial" w:hAnsi="Arial"/>
          <w:sz w:val="20"/>
          <w:szCs w:val="20"/>
        </w:rPr>
        <w:t>Spring; yalınlığı</w:t>
      </w:r>
      <w:r w:rsidR="00822606">
        <w:rPr>
          <w:rFonts w:ascii="Arial" w:hAnsi="Arial"/>
          <w:sz w:val="20"/>
          <w:szCs w:val="20"/>
        </w:rPr>
        <w:t xml:space="preserve">, </w:t>
      </w:r>
      <w:r w:rsidR="004C62CC">
        <w:rPr>
          <w:rFonts w:ascii="Arial" w:hAnsi="Arial"/>
          <w:sz w:val="20"/>
          <w:szCs w:val="20"/>
        </w:rPr>
        <w:t xml:space="preserve">sağlamlığı ve </w:t>
      </w:r>
      <w:r>
        <w:rPr>
          <w:rFonts w:ascii="Arial" w:hAnsi="Arial"/>
          <w:sz w:val="20"/>
          <w:szCs w:val="20"/>
        </w:rPr>
        <w:t xml:space="preserve">ulaşılabilirliği </w:t>
      </w:r>
      <w:r w:rsidR="004C62CC">
        <w:rPr>
          <w:rFonts w:ascii="Arial" w:hAnsi="Arial"/>
          <w:sz w:val="20"/>
          <w:szCs w:val="20"/>
        </w:rPr>
        <w:t xml:space="preserve">bir araya getiren modern bir 5 kapılı şehir otomobili. </w:t>
      </w:r>
    </w:p>
    <w:p w14:paraId="48221DA9" w14:textId="3127A2B6" w:rsidR="0042401D" w:rsidRPr="005718B0" w:rsidRDefault="0042401D" w:rsidP="005718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Dacia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Spring</w:t>
      </w:r>
      <w:r w:rsidR="00702641">
        <w:rPr>
          <w:rFonts w:ascii="Arial" w:hAnsi="Arial"/>
          <w:sz w:val="20"/>
          <w:szCs w:val="20"/>
        </w:rPr>
        <w:t>’in</w:t>
      </w:r>
      <w:proofErr w:type="spellEnd"/>
      <w:r w:rsidR="0070264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hafif ve kompakt </w:t>
      </w:r>
      <w:r w:rsidR="00FB0DB1">
        <w:rPr>
          <w:rFonts w:ascii="Arial" w:hAnsi="Arial"/>
          <w:sz w:val="20"/>
          <w:szCs w:val="20"/>
        </w:rPr>
        <w:t xml:space="preserve">seri </w:t>
      </w:r>
      <w:r>
        <w:rPr>
          <w:rFonts w:ascii="Arial" w:hAnsi="Arial"/>
          <w:sz w:val="20"/>
          <w:szCs w:val="20"/>
        </w:rPr>
        <w:t>üretim versiyonu</w:t>
      </w:r>
      <w:r w:rsidR="0070264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yaklaşık 200 km sürüş menziline</w:t>
      </w:r>
      <w:r w:rsidR="00FB0DB1">
        <w:rPr>
          <w:rFonts w:ascii="Arial" w:hAnsi="Arial"/>
          <w:sz w:val="20"/>
          <w:szCs w:val="20"/>
        </w:rPr>
        <w:t xml:space="preserve"> (WLTP) </w:t>
      </w:r>
      <w:r>
        <w:rPr>
          <w:rFonts w:ascii="Arial" w:hAnsi="Arial"/>
          <w:sz w:val="20"/>
          <w:szCs w:val="20"/>
        </w:rPr>
        <w:t>sahip. Model, çok yönlülük garantisi sayesinde sorunsuz bir şehir içi ve şehirler</w:t>
      </w:r>
      <w:r w:rsidR="0070264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arası kullanım imkanı sunuyor.</w:t>
      </w:r>
    </w:p>
    <w:p w14:paraId="570F6C0E" w14:textId="054A9CD5" w:rsidR="002E405E" w:rsidRDefault="00FB0DB1" w:rsidP="002E40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Dacia</w:t>
      </w:r>
      <w:proofErr w:type="spellEnd"/>
      <w:r>
        <w:rPr>
          <w:rFonts w:ascii="Arial" w:hAnsi="Arial"/>
          <w:sz w:val="20"/>
          <w:szCs w:val="20"/>
        </w:rPr>
        <w:t xml:space="preserve"> Spring </w:t>
      </w:r>
      <w:r w:rsidR="00360A22">
        <w:rPr>
          <w:rFonts w:ascii="Arial" w:hAnsi="Arial"/>
          <w:sz w:val="20"/>
          <w:szCs w:val="20"/>
        </w:rPr>
        <w:t xml:space="preserve">2021’de </w:t>
      </w:r>
      <w:r>
        <w:rPr>
          <w:rFonts w:ascii="Arial" w:hAnsi="Arial"/>
          <w:sz w:val="20"/>
          <w:szCs w:val="20"/>
        </w:rPr>
        <w:t>satışa sunulacak</w:t>
      </w:r>
      <w:r w:rsidR="00360A22">
        <w:rPr>
          <w:rFonts w:ascii="Arial" w:hAnsi="Arial"/>
          <w:sz w:val="20"/>
          <w:szCs w:val="20"/>
        </w:rPr>
        <w:t xml:space="preserve">.  </w:t>
      </w:r>
    </w:p>
    <w:p w14:paraId="72CA0F0D" w14:textId="75648A49" w:rsidR="00D83142" w:rsidRPr="005718B0" w:rsidRDefault="00B836FD" w:rsidP="005718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Dacia</w:t>
      </w:r>
      <w:proofErr w:type="spellEnd"/>
      <w:r>
        <w:rPr>
          <w:rFonts w:ascii="Arial" w:hAnsi="Arial"/>
          <w:color w:val="000000"/>
          <w:sz w:val="20"/>
          <w:szCs w:val="20"/>
        </w:rPr>
        <w:t>, b</w:t>
      </w:r>
      <w:r w:rsidR="00972640">
        <w:rPr>
          <w:rFonts w:ascii="Arial" w:hAnsi="Arial"/>
          <w:color w:val="000000"/>
          <w:sz w:val="20"/>
          <w:szCs w:val="20"/>
        </w:rPr>
        <w:t>u yeni devrimi gerçekleştirmek için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972640">
        <w:rPr>
          <w:rFonts w:ascii="Arial" w:hAnsi="Arial"/>
          <w:color w:val="000000"/>
          <w:sz w:val="20"/>
          <w:szCs w:val="20"/>
        </w:rPr>
        <w:t xml:space="preserve">elektrikli </w:t>
      </w:r>
      <w:proofErr w:type="spellStart"/>
      <w:r w:rsidR="00972640">
        <w:rPr>
          <w:rFonts w:ascii="Arial" w:hAnsi="Arial"/>
          <w:color w:val="000000"/>
          <w:sz w:val="20"/>
          <w:szCs w:val="20"/>
        </w:rPr>
        <w:t>mobilite</w:t>
      </w:r>
      <w:proofErr w:type="spellEnd"/>
      <w:r w:rsidR="00972640">
        <w:rPr>
          <w:rFonts w:ascii="Arial" w:hAnsi="Arial"/>
          <w:color w:val="000000"/>
          <w:sz w:val="20"/>
          <w:szCs w:val="20"/>
        </w:rPr>
        <w:t xml:space="preserve"> </w:t>
      </w:r>
      <w:r w:rsidR="00A35197">
        <w:rPr>
          <w:rFonts w:ascii="Arial" w:hAnsi="Arial"/>
          <w:color w:val="000000"/>
          <w:sz w:val="20"/>
          <w:szCs w:val="20"/>
        </w:rPr>
        <w:t xml:space="preserve">öncü ve </w:t>
      </w:r>
      <w:r w:rsidR="00972640">
        <w:rPr>
          <w:rFonts w:ascii="Arial" w:hAnsi="Arial"/>
          <w:color w:val="000000"/>
          <w:sz w:val="20"/>
          <w:szCs w:val="20"/>
        </w:rPr>
        <w:t>lider Renault Grubu</w:t>
      </w:r>
      <w:r w:rsidR="003C2F7A">
        <w:rPr>
          <w:rFonts w:ascii="Arial" w:hAnsi="Arial"/>
          <w:color w:val="000000"/>
          <w:sz w:val="20"/>
          <w:szCs w:val="20"/>
        </w:rPr>
        <w:t>’</w:t>
      </w:r>
      <w:r w:rsidR="00972640">
        <w:rPr>
          <w:rFonts w:ascii="Arial" w:hAnsi="Arial"/>
          <w:color w:val="000000"/>
          <w:sz w:val="20"/>
          <w:szCs w:val="20"/>
        </w:rPr>
        <w:t>nun 10 yıllık deneyiminden fayda</w:t>
      </w:r>
      <w:r w:rsidR="00A35197">
        <w:rPr>
          <w:rFonts w:ascii="Arial" w:hAnsi="Arial"/>
          <w:color w:val="000000"/>
          <w:sz w:val="20"/>
          <w:szCs w:val="20"/>
        </w:rPr>
        <w:t>lanıyor</w:t>
      </w:r>
      <w:r w:rsidR="00972640">
        <w:rPr>
          <w:rFonts w:ascii="Arial" w:hAnsi="Arial"/>
          <w:color w:val="000000"/>
          <w:sz w:val="20"/>
          <w:szCs w:val="20"/>
        </w:rPr>
        <w:t>.</w:t>
      </w:r>
    </w:p>
    <w:p w14:paraId="03321434" w14:textId="78C914A2" w:rsidR="004E4A28" w:rsidRDefault="004E4A28" w:rsidP="004E4A28">
      <w:pPr>
        <w:spacing w:line="276" w:lineRule="auto"/>
        <w:rPr>
          <w:rFonts w:ascii="Arial" w:hAnsi="Arial" w:cs="Arial"/>
          <w:sz w:val="20"/>
          <w:szCs w:val="20"/>
        </w:rPr>
      </w:pPr>
    </w:p>
    <w:p w14:paraId="55298608" w14:textId="5ABE846F" w:rsidR="00822606" w:rsidRDefault="00822606" w:rsidP="004E4A28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EB83CC" w14:textId="77777777" w:rsidR="00BC60DF" w:rsidRDefault="00BC60DF" w:rsidP="004E4A28">
      <w:pPr>
        <w:spacing w:line="276" w:lineRule="auto"/>
        <w:rPr>
          <w:rFonts w:ascii="Arial" w:hAnsi="Arial" w:cs="Arial"/>
          <w:sz w:val="20"/>
          <w:szCs w:val="20"/>
        </w:rPr>
      </w:pPr>
    </w:p>
    <w:p w14:paraId="08205A32" w14:textId="77777777" w:rsidR="00822606" w:rsidRPr="005718B0" w:rsidRDefault="00822606" w:rsidP="004E4A28">
      <w:pPr>
        <w:spacing w:line="276" w:lineRule="auto"/>
        <w:rPr>
          <w:rFonts w:ascii="Arial" w:hAnsi="Arial" w:cs="Arial"/>
          <w:sz w:val="20"/>
          <w:szCs w:val="20"/>
        </w:rPr>
      </w:pPr>
    </w:p>
    <w:p w14:paraId="47CEF634" w14:textId="27D1C9E1" w:rsidR="003B67E3" w:rsidRPr="005718B0" w:rsidRDefault="003B67E3" w:rsidP="005718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Alışkanlıkları değiştiren elektrikli şehir otomobili</w:t>
      </w:r>
    </w:p>
    <w:p w14:paraId="2280C85C" w14:textId="211EC535" w:rsidR="005B461D" w:rsidRPr="005718B0" w:rsidRDefault="009F02F6" w:rsidP="005718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2CDE">
        <w:rPr>
          <w:rFonts w:ascii="Arial" w:hAnsi="Arial"/>
          <w:sz w:val="20"/>
          <w:szCs w:val="20"/>
        </w:rPr>
        <w:t xml:space="preserve">Mat </w:t>
      </w:r>
      <w:r w:rsidR="00BD5971" w:rsidRPr="00032CDE">
        <w:rPr>
          <w:rFonts w:ascii="Arial" w:hAnsi="Arial"/>
          <w:sz w:val="20"/>
          <w:szCs w:val="20"/>
        </w:rPr>
        <w:t xml:space="preserve">Turuncu </w:t>
      </w:r>
      <w:r w:rsidRPr="00032CDE">
        <w:rPr>
          <w:rFonts w:ascii="Arial" w:hAnsi="Arial"/>
          <w:sz w:val="20"/>
          <w:szCs w:val="20"/>
        </w:rPr>
        <w:t xml:space="preserve">tonlarla zenginleştirilmiş </w:t>
      </w:r>
      <w:r w:rsidR="00BD5971" w:rsidRPr="00032CDE">
        <w:rPr>
          <w:rFonts w:ascii="Arial" w:hAnsi="Arial"/>
          <w:sz w:val="20"/>
          <w:szCs w:val="20"/>
        </w:rPr>
        <w:t>p</w:t>
      </w:r>
      <w:r w:rsidRPr="00032CDE">
        <w:rPr>
          <w:rFonts w:ascii="Arial" w:hAnsi="Arial"/>
          <w:sz w:val="20"/>
          <w:szCs w:val="20"/>
        </w:rPr>
        <w:t xml:space="preserve">astel </w:t>
      </w:r>
      <w:r w:rsidR="00BD5971" w:rsidRPr="00032CDE">
        <w:rPr>
          <w:rFonts w:ascii="Arial" w:hAnsi="Arial"/>
          <w:sz w:val="20"/>
          <w:szCs w:val="20"/>
        </w:rPr>
        <w:t>bir g</w:t>
      </w:r>
      <w:r w:rsidRPr="00032CDE">
        <w:rPr>
          <w:rFonts w:ascii="Arial" w:hAnsi="Arial"/>
          <w:sz w:val="20"/>
          <w:szCs w:val="20"/>
        </w:rPr>
        <w:t>risi karoser</w:t>
      </w:r>
      <w:r w:rsidR="00F0094D" w:rsidRPr="00032CDE">
        <w:rPr>
          <w:rFonts w:ascii="Arial" w:hAnsi="Arial"/>
          <w:sz w:val="20"/>
          <w:szCs w:val="20"/>
        </w:rPr>
        <w:t>i</w:t>
      </w:r>
      <w:r w:rsidRPr="00032CDE">
        <w:rPr>
          <w:rFonts w:ascii="Arial" w:hAnsi="Arial"/>
          <w:sz w:val="20"/>
          <w:szCs w:val="20"/>
        </w:rPr>
        <w:t xml:space="preserve">, uyumlu ekipmanlar, yükseltilmiş </w:t>
      </w:r>
      <w:r w:rsidR="00BD5971" w:rsidRPr="00032CDE">
        <w:rPr>
          <w:rFonts w:ascii="Arial" w:hAnsi="Arial"/>
          <w:sz w:val="20"/>
          <w:szCs w:val="20"/>
        </w:rPr>
        <w:t>eşik,</w:t>
      </w:r>
      <w:r w:rsidRPr="00032CDE">
        <w:rPr>
          <w:rFonts w:ascii="Arial" w:hAnsi="Arial"/>
          <w:sz w:val="20"/>
          <w:szCs w:val="20"/>
        </w:rPr>
        <w:t xml:space="preserve"> </w:t>
      </w:r>
      <w:r w:rsidR="00BD5971" w:rsidRPr="00032CDE">
        <w:rPr>
          <w:rFonts w:ascii="Arial" w:hAnsi="Arial"/>
          <w:sz w:val="20"/>
          <w:szCs w:val="20"/>
        </w:rPr>
        <w:t xml:space="preserve">ön ve arka tamponlara </w:t>
      </w:r>
      <w:r w:rsidR="00032CDE" w:rsidRPr="00032CDE">
        <w:rPr>
          <w:rFonts w:ascii="Arial" w:hAnsi="Arial"/>
          <w:sz w:val="20"/>
          <w:szCs w:val="20"/>
        </w:rPr>
        <w:t>entegre koruma ç</w:t>
      </w:r>
      <w:r w:rsidR="0032238D" w:rsidRPr="00032CDE">
        <w:rPr>
          <w:rFonts w:ascii="Arial" w:hAnsi="Arial"/>
          <w:sz w:val="20"/>
          <w:szCs w:val="20"/>
        </w:rPr>
        <w:t>ıtalar</w:t>
      </w:r>
      <w:r w:rsidR="00032CDE" w:rsidRPr="00032CDE">
        <w:rPr>
          <w:rFonts w:ascii="Arial" w:hAnsi="Arial"/>
          <w:sz w:val="20"/>
          <w:szCs w:val="20"/>
        </w:rPr>
        <w:t>ı</w:t>
      </w:r>
      <w:r w:rsidRPr="00032CDE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Dacia</w:t>
      </w:r>
      <w:proofErr w:type="spellEnd"/>
      <w:r>
        <w:rPr>
          <w:rFonts w:ascii="Arial" w:hAnsi="Arial"/>
          <w:sz w:val="20"/>
          <w:szCs w:val="20"/>
        </w:rPr>
        <w:t xml:space="preserve"> Spring elektrikli </w:t>
      </w:r>
      <w:proofErr w:type="spellStart"/>
      <w:r w:rsidR="00F0094D">
        <w:rPr>
          <w:rFonts w:ascii="Arial" w:hAnsi="Arial"/>
          <w:sz w:val="20"/>
          <w:szCs w:val="20"/>
        </w:rPr>
        <w:t>showcar</w:t>
      </w:r>
      <w:proofErr w:type="spellEnd"/>
      <w:r w:rsidR="00F0094D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alışkanlıkları değiştiren bir elektrikli</w:t>
      </w:r>
      <w:r w:rsidR="00BD5971">
        <w:rPr>
          <w:rFonts w:ascii="Arial" w:hAnsi="Arial"/>
          <w:sz w:val="20"/>
          <w:szCs w:val="20"/>
        </w:rPr>
        <w:t xml:space="preserve"> bir </w:t>
      </w:r>
      <w:r>
        <w:rPr>
          <w:rFonts w:ascii="Arial" w:hAnsi="Arial"/>
          <w:sz w:val="20"/>
          <w:szCs w:val="20"/>
        </w:rPr>
        <w:t>şehir otomobili. İddialı görünümü ve küçültülmüş ebatları</w:t>
      </w:r>
      <w:r w:rsidR="00EC47A7">
        <w:rPr>
          <w:rFonts w:ascii="Arial" w:hAnsi="Arial"/>
          <w:sz w:val="20"/>
          <w:szCs w:val="20"/>
        </w:rPr>
        <w:t>, aracı</w:t>
      </w:r>
      <w:r>
        <w:rPr>
          <w:rFonts w:ascii="Arial" w:hAnsi="Arial"/>
          <w:sz w:val="20"/>
          <w:szCs w:val="20"/>
        </w:rPr>
        <w:t xml:space="preserve"> günlük kullanıma </w:t>
      </w:r>
      <w:r w:rsidR="00BB69A5">
        <w:rPr>
          <w:rFonts w:ascii="Arial" w:hAnsi="Arial"/>
          <w:sz w:val="20"/>
          <w:szCs w:val="20"/>
        </w:rPr>
        <w:t xml:space="preserve">yönelik </w:t>
      </w:r>
      <w:r>
        <w:rPr>
          <w:rFonts w:ascii="Arial" w:hAnsi="Arial"/>
          <w:sz w:val="20"/>
          <w:szCs w:val="20"/>
        </w:rPr>
        <w:t>ideal</w:t>
      </w:r>
      <w:r w:rsidR="00EC47A7">
        <w:rPr>
          <w:rFonts w:ascii="Arial" w:hAnsi="Arial"/>
          <w:sz w:val="20"/>
          <w:szCs w:val="20"/>
        </w:rPr>
        <w:t xml:space="preserve"> bir</w:t>
      </w:r>
      <w:r>
        <w:rPr>
          <w:rFonts w:ascii="Arial" w:hAnsi="Arial"/>
          <w:sz w:val="20"/>
          <w:szCs w:val="20"/>
        </w:rPr>
        <w:t xml:space="preserve"> araç yapıyor.</w:t>
      </w:r>
    </w:p>
    <w:p w14:paraId="2740E8EE" w14:textId="795B707D" w:rsidR="009D7AE4" w:rsidRPr="005718B0" w:rsidRDefault="00032CDE" w:rsidP="005718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Dacia</w:t>
      </w:r>
      <w:proofErr w:type="spellEnd"/>
      <w:r>
        <w:rPr>
          <w:rFonts w:ascii="Arial" w:hAnsi="Arial"/>
          <w:sz w:val="20"/>
          <w:szCs w:val="20"/>
        </w:rPr>
        <w:t xml:space="preserve"> Spring özel bir f</w:t>
      </w:r>
      <w:r w:rsidR="0032238D">
        <w:rPr>
          <w:rFonts w:ascii="Arial" w:hAnsi="Arial"/>
          <w:sz w:val="20"/>
          <w:szCs w:val="20"/>
        </w:rPr>
        <w:t>ar tasarımı</w:t>
      </w:r>
      <w:r>
        <w:rPr>
          <w:rFonts w:ascii="Arial" w:hAnsi="Arial"/>
          <w:sz w:val="20"/>
          <w:szCs w:val="20"/>
        </w:rPr>
        <w:t>na sahip</w:t>
      </w:r>
      <w:r w:rsidR="003669BC">
        <w:rPr>
          <w:rFonts w:ascii="Arial" w:hAnsi="Arial"/>
          <w:sz w:val="20"/>
          <w:szCs w:val="20"/>
        </w:rPr>
        <w:t xml:space="preserve">. Ön kısımda, %100 LED projektörler iki bölüme ayrılıyor: Üst kısımda yatay bir hat ve tampona entegre 4 grafik bileşen göze çarpıyor. Arka </w:t>
      </w:r>
      <w:r w:rsidR="006E004F">
        <w:rPr>
          <w:rFonts w:ascii="Arial" w:hAnsi="Arial"/>
          <w:sz w:val="20"/>
          <w:szCs w:val="20"/>
        </w:rPr>
        <w:t>kısımda,</w:t>
      </w:r>
      <w:r w:rsidR="003669BC">
        <w:rPr>
          <w:rFonts w:ascii="Arial" w:hAnsi="Arial"/>
          <w:sz w:val="20"/>
          <w:szCs w:val="20"/>
        </w:rPr>
        <w:t xml:space="preserve"> yine %100 LED olan 4 far bir çift Y oluşturuyor. Bu görsel tarz, </w:t>
      </w:r>
      <w:proofErr w:type="spellStart"/>
      <w:r w:rsidR="003669BC">
        <w:rPr>
          <w:rFonts w:ascii="Arial" w:hAnsi="Arial"/>
          <w:sz w:val="20"/>
          <w:szCs w:val="20"/>
        </w:rPr>
        <w:t>Dacia</w:t>
      </w:r>
      <w:proofErr w:type="spellEnd"/>
      <w:r w:rsidR="003669BC">
        <w:rPr>
          <w:rFonts w:ascii="Arial" w:hAnsi="Arial"/>
          <w:sz w:val="20"/>
          <w:szCs w:val="20"/>
        </w:rPr>
        <w:t xml:space="preserve"> modellerin gelecekteki </w:t>
      </w:r>
      <w:r w:rsidR="0032238D">
        <w:rPr>
          <w:rFonts w:ascii="Arial" w:hAnsi="Arial"/>
          <w:sz w:val="20"/>
          <w:szCs w:val="20"/>
        </w:rPr>
        <w:t xml:space="preserve">far tasarımını </w:t>
      </w:r>
      <w:r w:rsidR="003669BC">
        <w:rPr>
          <w:rFonts w:ascii="Arial" w:hAnsi="Arial"/>
          <w:sz w:val="20"/>
          <w:szCs w:val="20"/>
        </w:rPr>
        <w:t>oluşturuyor.</w:t>
      </w:r>
    </w:p>
    <w:p w14:paraId="34606470" w14:textId="5BBEC5C7" w:rsidR="008C4256" w:rsidRPr="005718B0" w:rsidRDefault="009625DB" w:rsidP="005718B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Spring elektrikli </w:t>
      </w:r>
      <w:proofErr w:type="spellStart"/>
      <w:r w:rsidR="00F36524">
        <w:rPr>
          <w:rFonts w:ascii="Arial" w:hAnsi="Arial"/>
          <w:sz w:val="20"/>
          <w:szCs w:val="20"/>
        </w:rPr>
        <w:t>showcar’ın</w:t>
      </w:r>
      <w:proofErr w:type="spellEnd"/>
      <w:r>
        <w:rPr>
          <w:rFonts w:ascii="Arial" w:hAnsi="Arial"/>
          <w:sz w:val="20"/>
          <w:szCs w:val="20"/>
        </w:rPr>
        <w:t xml:space="preserve"> ön kısmı</w:t>
      </w:r>
      <w:r w:rsidR="00F36524">
        <w:rPr>
          <w:rFonts w:ascii="Arial" w:hAnsi="Arial"/>
          <w:sz w:val="20"/>
          <w:szCs w:val="20"/>
        </w:rPr>
        <w:t xml:space="preserve"> ise</w:t>
      </w:r>
      <w:r>
        <w:rPr>
          <w:rFonts w:ascii="Arial" w:hAnsi="Arial"/>
          <w:sz w:val="20"/>
          <w:szCs w:val="20"/>
        </w:rPr>
        <w:t xml:space="preserve"> kendine özgü</w:t>
      </w:r>
      <w:r w:rsidR="00032CDE">
        <w:rPr>
          <w:rFonts w:ascii="Arial" w:hAnsi="Arial"/>
          <w:sz w:val="20"/>
          <w:szCs w:val="20"/>
        </w:rPr>
        <w:t xml:space="preserve"> tasarımı </w:t>
      </w:r>
      <w:r>
        <w:rPr>
          <w:rFonts w:ascii="Arial" w:hAnsi="Arial"/>
          <w:sz w:val="20"/>
          <w:szCs w:val="20"/>
        </w:rPr>
        <w:t>ve sağlamlığı ile dikkat çekiyor.</w:t>
      </w:r>
    </w:p>
    <w:p w14:paraId="00D78F06" w14:textId="29BE35FD" w:rsidR="00DA14C2" w:rsidRPr="005718B0" w:rsidRDefault="00032CDE" w:rsidP="005718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Hem perakende hem filo pazarına yönelik bir model</w:t>
      </w:r>
    </w:p>
    <w:p w14:paraId="570E9299" w14:textId="6EE66883" w:rsidR="007565D0" w:rsidRPr="005718B0" w:rsidRDefault="00582E7F" w:rsidP="005718B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%100 elektrikli motoru ve günlük kullanıma </w:t>
      </w:r>
      <w:r w:rsidR="00032CDE">
        <w:rPr>
          <w:rFonts w:ascii="Arial" w:hAnsi="Arial"/>
          <w:sz w:val="20"/>
          <w:szCs w:val="20"/>
        </w:rPr>
        <w:t>yönelik pili</w:t>
      </w:r>
      <w:r>
        <w:rPr>
          <w:rFonts w:ascii="Arial" w:hAnsi="Arial"/>
          <w:sz w:val="20"/>
          <w:szCs w:val="20"/>
        </w:rPr>
        <w:t xml:space="preserve"> ile</w:t>
      </w:r>
      <w:r w:rsidR="009D1EDA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Dacia</w:t>
      </w:r>
      <w:proofErr w:type="spellEnd"/>
      <w:r>
        <w:rPr>
          <w:rFonts w:ascii="Arial" w:hAnsi="Arial"/>
          <w:sz w:val="20"/>
          <w:szCs w:val="20"/>
        </w:rPr>
        <w:t xml:space="preserve"> Spring</w:t>
      </w:r>
      <w:r w:rsidR="009D1EDA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hem şehir içi hem de şehirler</w:t>
      </w:r>
      <w:r w:rsidR="009D1ED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arası </w:t>
      </w:r>
      <w:proofErr w:type="spellStart"/>
      <w:r>
        <w:rPr>
          <w:rFonts w:ascii="Arial" w:hAnsi="Arial"/>
          <w:sz w:val="20"/>
          <w:szCs w:val="20"/>
        </w:rPr>
        <w:t>mobilite</w:t>
      </w:r>
      <w:proofErr w:type="spellEnd"/>
      <w:r>
        <w:rPr>
          <w:rFonts w:ascii="Arial" w:hAnsi="Arial"/>
          <w:sz w:val="20"/>
          <w:szCs w:val="20"/>
        </w:rPr>
        <w:t xml:space="preserve"> gerekliliklerini karşılıyor. Sağlamlığı ile elektrikli araçların tüm avantajlarını bireysel ve </w:t>
      </w:r>
      <w:r w:rsidR="006927D4">
        <w:rPr>
          <w:rFonts w:ascii="Arial" w:hAnsi="Arial"/>
          <w:sz w:val="20"/>
          <w:szCs w:val="20"/>
        </w:rPr>
        <w:t>filo müşterileri</w:t>
      </w:r>
      <w:r>
        <w:rPr>
          <w:rFonts w:ascii="Arial" w:hAnsi="Arial"/>
          <w:sz w:val="20"/>
          <w:szCs w:val="20"/>
        </w:rPr>
        <w:t xml:space="preserve"> için </w:t>
      </w:r>
      <w:r w:rsidR="00032CDE">
        <w:rPr>
          <w:rFonts w:ascii="Arial" w:hAnsi="Arial"/>
          <w:sz w:val="20"/>
          <w:szCs w:val="20"/>
        </w:rPr>
        <w:t xml:space="preserve">ulaşılabilir </w:t>
      </w:r>
      <w:r>
        <w:rPr>
          <w:rFonts w:ascii="Arial" w:hAnsi="Arial"/>
          <w:sz w:val="20"/>
          <w:szCs w:val="20"/>
        </w:rPr>
        <w:t xml:space="preserve">hale getiriyor: </w:t>
      </w:r>
      <w:r w:rsidR="00032CDE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ullanım kolaylığı, sessiz çalışma, sıfır</w:t>
      </w:r>
      <w:r w:rsidR="0012253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emisyon</w:t>
      </w:r>
      <w:r w:rsidR="009D1EDA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kolay </w:t>
      </w:r>
      <w:r w:rsidR="009D1EDA">
        <w:rPr>
          <w:rFonts w:ascii="Arial" w:hAnsi="Arial"/>
          <w:sz w:val="20"/>
          <w:szCs w:val="20"/>
        </w:rPr>
        <w:t>şarj ve az bakım gerektirmesi.</w:t>
      </w:r>
    </w:p>
    <w:p w14:paraId="2303D4BA" w14:textId="494C15AD" w:rsidR="00250711" w:rsidRPr="005718B0" w:rsidRDefault="008E4F95" w:rsidP="005718B0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Dacia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Spring</w:t>
      </w:r>
      <w:r w:rsidR="0030568C">
        <w:rPr>
          <w:rFonts w:ascii="Arial" w:hAnsi="Arial"/>
          <w:color w:val="000000"/>
          <w:sz w:val="20"/>
          <w:szCs w:val="20"/>
        </w:rPr>
        <w:t>, sahip olduğu özellikler ile</w:t>
      </w:r>
      <w:r w:rsidR="00E52FF6">
        <w:rPr>
          <w:rFonts w:ascii="Arial" w:hAnsi="Arial"/>
          <w:color w:val="000000"/>
          <w:sz w:val="20"/>
          <w:szCs w:val="20"/>
        </w:rPr>
        <w:t xml:space="preserve"> araç paylaşım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032CDE">
        <w:rPr>
          <w:rFonts w:ascii="Arial" w:hAnsi="Arial"/>
          <w:color w:val="000000"/>
          <w:sz w:val="20"/>
          <w:szCs w:val="20"/>
        </w:rPr>
        <w:t xml:space="preserve">filosu </w:t>
      </w:r>
      <w:r>
        <w:rPr>
          <w:rFonts w:ascii="Arial" w:hAnsi="Arial"/>
          <w:color w:val="000000"/>
          <w:sz w:val="20"/>
          <w:szCs w:val="20"/>
        </w:rPr>
        <w:t xml:space="preserve">gibi yeni </w:t>
      </w:r>
      <w:proofErr w:type="spellStart"/>
      <w:r>
        <w:rPr>
          <w:rFonts w:ascii="Arial" w:hAnsi="Arial"/>
          <w:color w:val="000000"/>
          <w:sz w:val="20"/>
          <w:szCs w:val="20"/>
        </w:rPr>
        <w:t>mobilite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hizmetleri için ideal bir çözüm haline geliyor. Model, Avrupa’nın en büyük elektrikli otomobil araç </w:t>
      </w:r>
      <w:r w:rsidR="001E528C">
        <w:rPr>
          <w:rFonts w:ascii="Arial" w:hAnsi="Arial"/>
          <w:color w:val="000000"/>
          <w:sz w:val="20"/>
          <w:szCs w:val="20"/>
        </w:rPr>
        <w:t xml:space="preserve">paylaşım </w:t>
      </w:r>
      <w:r>
        <w:rPr>
          <w:rFonts w:ascii="Arial" w:hAnsi="Arial"/>
          <w:color w:val="000000"/>
          <w:sz w:val="20"/>
          <w:szCs w:val="20"/>
        </w:rPr>
        <w:t>filolarından birine sahip Renault Grubu</w:t>
      </w:r>
      <w:r w:rsidR="001E528C">
        <w:rPr>
          <w:rFonts w:ascii="Arial" w:hAnsi="Arial"/>
          <w:color w:val="000000"/>
          <w:sz w:val="20"/>
          <w:szCs w:val="20"/>
        </w:rPr>
        <w:t>’</w:t>
      </w:r>
      <w:r>
        <w:rPr>
          <w:rFonts w:ascii="Arial" w:hAnsi="Arial"/>
          <w:color w:val="000000"/>
          <w:sz w:val="20"/>
          <w:szCs w:val="20"/>
        </w:rPr>
        <w:t>nun da etkin olduğu pazara s</w:t>
      </w:r>
      <w:r w:rsidR="00032CDE">
        <w:rPr>
          <w:rFonts w:ascii="Arial" w:hAnsi="Arial"/>
          <w:color w:val="000000"/>
          <w:sz w:val="20"/>
          <w:szCs w:val="20"/>
        </w:rPr>
        <w:t>eri</w:t>
      </w:r>
      <w:r>
        <w:rPr>
          <w:rFonts w:ascii="Arial" w:hAnsi="Arial"/>
          <w:color w:val="000000"/>
          <w:sz w:val="20"/>
          <w:szCs w:val="20"/>
        </w:rPr>
        <w:t xml:space="preserve"> üretim versiyonu ile de giriş yapacak (7.800</w:t>
      </w:r>
      <w:r w:rsidR="00032CDE">
        <w:rPr>
          <w:rFonts w:ascii="Arial" w:hAnsi="Arial"/>
          <w:color w:val="000000"/>
          <w:sz w:val="20"/>
          <w:szCs w:val="20"/>
        </w:rPr>
        <w:t xml:space="preserve"> adet</w:t>
      </w:r>
      <w:r>
        <w:rPr>
          <w:rFonts w:ascii="Arial" w:hAnsi="Arial"/>
          <w:color w:val="000000"/>
          <w:sz w:val="20"/>
          <w:szCs w:val="20"/>
        </w:rPr>
        <w:t xml:space="preserve"> ZOE, </w:t>
      </w:r>
      <w:proofErr w:type="spellStart"/>
      <w:r>
        <w:rPr>
          <w:rFonts w:ascii="Arial" w:hAnsi="Arial"/>
          <w:color w:val="000000"/>
          <w:sz w:val="20"/>
          <w:szCs w:val="20"/>
        </w:rPr>
        <w:t>Kangoo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Z.E. Ve </w:t>
      </w:r>
      <w:proofErr w:type="spellStart"/>
      <w:r>
        <w:rPr>
          <w:rFonts w:ascii="Arial" w:hAnsi="Arial"/>
          <w:color w:val="000000"/>
          <w:sz w:val="20"/>
          <w:szCs w:val="20"/>
        </w:rPr>
        <w:t>Twizy</w:t>
      </w:r>
      <w:proofErr w:type="spellEnd"/>
      <w:r>
        <w:rPr>
          <w:rFonts w:ascii="Arial" w:hAnsi="Arial"/>
          <w:color w:val="000000"/>
          <w:sz w:val="20"/>
          <w:szCs w:val="20"/>
        </w:rPr>
        <w:t>).</w:t>
      </w:r>
    </w:p>
    <w:p w14:paraId="7CE1307E" w14:textId="555DD72B" w:rsidR="00250711" w:rsidRDefault="00250711" w:rsidP="00EC7C9C">
      <w:pPr>
        <w:shd w:val="clear" w:color="auto" w:fill="FFFFFF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C147047" w14:textId="77777777" w:rsidR="0094638C" w:rsidRDefault="0094638C" w:rsidP="00EC7C9C">
      <w:pPr>
        <w:shd w:val="clear" w:color="auto" w:fill="FFFFFF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A713A4B" w14:textId="795D38FC" w:rsidR="00EC7C9C" w:rsidRPr="005718B0" w:rsidRDefault="00EC7C9C" w:rsidP="00EC7C9C">
      <w:pPr>
        <w:shd w:val="clear" w:color="auto" w:fill="FFFFFF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</w:p>
    <w:sectPr w:rsidR="00EC7C9C" w:rsidRPr="005718B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98E72" w14:textId="77777777" w:rsidR="00D815C9" w:rsidRDefault="00D815C9" w:rsidP="00BB7067">
      <w:pPr>
        <w:spacing w:after="0" w:line="240" w:lineRule="auto"/>
      </w:pPr>
      <w:r>
        <w:separator/>
      </w:r>
    </w:p>
  </w:endnote>
  <w:endnote w:type="continuationSeparator" w:id="0">
    <w:p w14:paraId="6C77EFBF" w14:textId="77777777" w:rsidR="00D815C9" w:rsidRDefault="00D815C9" w:rsidP="00BB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F651" w14:textId="50C13B1F" w:rsidR="00AC09F9" w:rsidRPr="00FB7690" w:rsidRDefault="00AC09F9" w:rsidP="00AC09F9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14:paraId="17D13787" w14:textId="77777777" w:rsidR="00AC09F9" w:rsidRDefault="00AC09F9" w:rsidP="00AC09F9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14:paraId="504BEF10" w14:textId="32978841" w:rsidR="00AC09F9" w:rsidRDefault="00AC09F9" w:rsidP="00AC09F9">
    <w:pPr>
      <w:pStyle w:val="AltBilgi"/>
      <w:ind w:left="680"/>
      <w:jc w:val="center"/>
      <w:rPr>
        <w:rFonts w:ascii="Arial" w:hAnsi="Arial" w:cs="Arial"/>
        <w:sz w:val="14"/>
      </w:rPr>
    </w:pPr>
    <w:hyperlink r:id="rId2" w:history="1">
      <w:r w:rsidRPr="00AC20BF">
        <w:rPr>
          <w:rStyle w:val="Kpr"/>
          <w:rFonts w:ascii="Arial" w:hAnsi="Arial" w:cs="Arial"/>
          <w:sz w:val="14"/>
        </w:rPr>
        <w:t>www.medya</w:t>
      </w:r>
      <w:r w:rsidRPr="00AC20BF">
        <w:rPr>
          <w:rStyle w:val="Kpr"/>
          <w:rFonts w:ascii="Arial" w:hAnsi="Arial" w:cs="Arial"/>
          <w:sz w:val="14"/>
        </w:rPr>
        <w:t>dacia</w:t>
      </w:r>
      <w:r w:rsidRPr="00AC20BF">
        <w:rPr>
          <w:rStyle w:val="Kpr"/>
          <w:rFonts w:ascii="Arial" w:hAnsi="Arial" w:cs="Arial"/>
          <w:sz w:val="14"/>
        </w:rPr>
        <w:t>.com</w:t>
      </w:r>
    </w:hyperlink>
  </w:p>
  <w:p w14:paraId="465C2686" w14:textId="77777777" w:rsidR="00FB762E" w:rsidRDefault="00FB762E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37E5D4" wp14:editId="3D78B08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20642dba3ed0eb398d30720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194C4A" w14:textId="06E86B23" w:rsidR="00FB762E" w:rsidRPr="00BB7067" w:rsidRDefault="00FB762E" w:rsidP="00BB706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7E5D4" id="_x0000_t202" coordsize="21600,21600" o:spt="202" path="m,l,21600r21600,l21600,xe">
              <v:stroke joinstyle="miter"/>
              <v:path gradientshapeok="t" o:connecttype="rect"/>
            </v:shapetype>
            <v:shape id="MSIPCM520642dba3ed0eb398d30720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" o:allowincell="f" filled="f" stroked="f" strokeweight=".5pt">
              <v:textbox inset=",0,20pt,0">
                <w:txbxContent>
                  <w:p w14:paraId="5A194C4A" w14:textId="06E86B23" w:rsidR="00FB762E" w:rsidRPr="00BB7067" w:rsidRDefault="00FB762E" w:rsidP="00BB7067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92D4" w14:textId="77777777" w:rsidR="00D815C9" w:rsidRDefault="00D815C9" w:rsidP="00BB7067">
      <w:pPr>
        <w:spacing w:after="0" w:line="240" w:lineRule="auto"/>
      </w:pPr>
      <w:r>
        <w:separator/>
      </w:r>
    </w:p>
  </w:footnote>
  <w:footnote w:type="continuationSeparator" w:id="0">
    <w:p w14:paraId="1EB33018" w14:textId="77777777" w:rsidR="00D815C9" w:rsidRDefault="00D815C9" w:rsidP="00BB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47B"/>
    <w:multiLevelType w:val="hybridMultilevel"/>
    <w:tmpl w:val="50262712"/>
    <w:lvl w:ilvl="0" w:tplc="CA3C11DA">
      <w:start w:val="2019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1122A9"/>
    <w:multiLevelType w:val="multilevel"/>
    <w:tmpl w:val="C382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A4F14"/>
    <w:multiLevelType w:val="multilevel"/>
    <w:tmpl w:val="D33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2670F"/>
    <w:multiLevelType w:val="hybridMultilevel"/>
    <w:tmpl w:val="CD503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452D"/>
    <w:multiLevelType w:val="hybridMultilevel"/>
    <w:tmpl w:val="4060F176"/>
    <w:lvl w:ilvl="0" w:tplc="F6CC7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855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E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AE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47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43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E6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81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66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7A89"/>
    <w:multiLevelType w:val="hybridMultilevel"/>
    <w:tmpl w:val="A4945144"/>
    <w:lvl w:ilvl="0" w:tplc="458094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38F"/>
    <w:multiLevelType w:val="multilevel"/>
    <w:tmpl w:val="8242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0D56B8"/>
    <w:multiLevelType w:val="hybridMultilevel"/>
    <w:tmpl w:val="C3BA5374"/>
    <w:lvl w:ilvl="0" w:tplc="8032872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9746A"/>
    <w:multiLevelType w:val="multilevel"/>
    <w:tmpl w:val="B56A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9D3F90"/>
    <w:multiLevelType w:val="hybridMultilevel"/>
    <w:tmpl w:val="99525A0E"/>
    <w:lvl w:ilvl="0" w:tplc="A32EC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81323"/>
    <w:multiLevelType w:val="multilevel"/>
    <w:tmpl w:val="9A42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10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DG3MDU2tTA1MDdT0lEKTi0uzszPAykwrAUANL7e+ywAAAA="/>
  </w:docVars>
  <w:rsids>
    <w:rsidRoot w:val="001A2B45"/>
    <w:rsid w:val="000028CA"/>
    <w:rsid w:val="00014654"/>
    <w:rsid w:val="0001617D"/>
    <w:rsid w:val="0002023C"/>
    <w:rsid w:val="0002603F"/>
    <w:rsid w:val="00032CDE"/>
    <w:rsid w:val="00032D13"/>
    <w:rsid w:val="00033F3F"/>
    <w:rsid w:val="000344C4"/>
    <w:rsid w:val="0004059B"/>
    <w:rsid w:val="00041933"/>
    <w:rsid w:val="00044549"/>
    <w:rsid w:val="00044969"/>
    <w:rsid w:val="00054FED"/>
    <w:rsid w:val="00057CF5"/>
    <w:rsid w:val="000612BB"/>
    <w:rsid w:val="0006135E"/>
    <w:rsid w:val="0006273C"/>
    <w:rsid w:val="0006435C"/>
    <w:rsid w:val="00066789"/>
    <w:rsid w:val="000708AA"/>
    <w:rsid w:val="00070C66"/>
    <w:rsid w:val="00073826"/>
    <w:rsid w:val="00074D8B"/>
    <w:rsid w:val="0007507C"/>
    <w:rsid w:val="00075B8B"/>
    <w:rsid w:val="00075FA6"/>
    <w:rsid w:val="0008046E"/>
    <w:rsid w:val="000821EF"/>
    <w:rsid w:val="0008332D"/>
    <w:rsid w:val="00085B33"/>
    <w:rsid w:val="00094811"/>
    <w:rsid w:val="00094AF0"/>
    <w:rsid w:val="000A01EC"/>
    <w:rsid w:val="000A2B99"/>
    <w:rsid w:val="000B0719"/>
    <w:rsid w:val="000B43E9"/>
    <w:rsid w:val="000B61B1"/>
    <w:rsid w:val="000B73AD"/>
    <w:rsid w:val="000C1FC8"/>
    <w:rsid w:val="000C452E"/>
    <w:rsid w:val="000C6BAF"/>
    <w:rsid w:val="000C7343"/>
    <w:rsid w:val="000D2535"/>
    <w:rsid w:val="000D4339"/>
    <w:rsid w:val="000D5B93"/>
    <w:rsid w:val="000E0328"/>
    <w:rsid w:val="000E3BD6"/>
    <w:rsid w:val="000E48B2"/>
    <w:rsid w:val="000E7C31"/>
    <w:rsid w:val="000F3C63"/>
    <w:rsid w:val="000F7ED1"/>
    <w:rsid w:val="0010463B"/>
    <w:rsid w:val="0011291F"/>
    <w:rsid w:val="00116BA7"/>
    <w:rsid w:val="00121CD1"/>
    <w:rsid w:val="0012253B"/>
    <w:rsid w:val="00125571"/>
    <w:rsid w:val="0013185D"/>
    <w:rsid w:val="00132551"/>
    <w:rsid w:val="00132C06"/>
    <w:rsid w:val="001360AC"/>
    <w:rsid w:val="00143CC1"/>
    <w:rsid w:val="001453C8"/>
    <w:rsid w:val="00147FAA"/>
    <w:rsid w:val="00160E7F"/>
    <w:rsid w:val="001612C8"/>
    <w:rsid w:val="00162188"/>
    <w:rsid w:val="00164052"/>
    <w:rsid w:val="001665F8"/>
    <w:rsid w:val="00167431"/>
    <w:rsid w:val="001712C9"/>
    <w:rsid w:val="00174B38"/>
    <w:rsid w:val="00176C52"/>
    <w:rsid w:val="00180566"/>
    <w:rsid w:val="00181775"/>
    <w:rsid w:val="001850FE"/>
    <w:rsid w:val="00192C62"/>
    <w:rsid w:val="00192DAA"/>
    <w:rsid w:val="00193AD9"/>
    <w:rsid w:val="0019552A"/>
    <w:rsid w:val="00196C4C"/>
    <w:rsid w:val="00196FB2"/>
    <w:rsid w:val="001A03CC"/>
    <w:rsid w:val="001A2397"/>
    <w:rsid w:val="001A2B45"/>
    <w:rsid w:val="001A444B"/>
    <w:rsid w:val="001A7682"/>
    <w:rsid w:val="001B06EE"/>
    <w:rsid w:val="001B50AD"/>
    <w:rsid w:val="001B5CCF"/>
    <w:rsid w:val="001B71A3"/>
    <w:rsid w:val="001C1C83"/>
    <w:rsid w:val="001D0A2A"/>
    <w:rsid w:val="001D318A"/>
    <w:rsid w:val="001D318F"/>
    <w:rsid w:val="001D471B"/>
    <w:rsid w:val="001D78A6"/>
    <w:rsid w:val="001E2BC0"/>
    <w:rsid w:val="001E4895"/>
    <w:rsid w:val="001E528C"/>
    <w:rsid w:val="001E6827"/>
    <w:rsid w:val="001E6C21"/>
    <w:rsid w:val="001E7F0B"/>
    <w:rsid w:val="001F26A8"/>
    <w:rsid w:val="001F52CC"/>
    <w:rsid w:val="00201C21"/>
    <w:rsid w:val="002020E1"/>
    <w:rsid w:val="002024D7"/>
    <w:rsid w:val="00204173"/>
    <w:rsid w:val="00205B31"/>
    <w:rsid w:val="00207318"/>
    <w:rsid w:val="002073C5"/>
    <w:rsid w:val="00212273"/>
    <w:rsid w:val="00213A39"/>
    <w:rsid w:val="0021483D"/>
    <w:rsid w:val="0021483E"/>
    <w:rsid w:val="00223AA6"/>
    <w:rsid w:val="00223AF0"/>
    <w:rsid w:val="0022416F"/>
    <w:rsid w:val="0022604F"/>
    <w:rsid w:val="00230CAB"/>
    <w:rsid w:val="00230E93"/>
    <w:rsid w:val="00233238"/>
    <w:rsid w:val="002338C6"/>
    <w:rsid w:val="00233F08"/>
    <w:rsid w:val="00235EBC"/>
    <w:rsid w:val="00240791"/>
    <w:rsid w:val="00242753"/>
    <w:rsid w:val="00245668"/>
    <w:rsid w:val="00245EA0"/>
    <w:rsid w:val="0024657A"/>
    <w:rsid w:val="00250711"/>
    <w:rsid w:val="00252232"/>
    <w:rsid w:val="00260FC7"/>
    <w:rsid w:val="00261696"/>
    <w:rsid w:val="0026343C"/>
    <w:rsid w:val="002724ED"/>
    <w:rsid w:val="00272F86"/>
    <w:rsid w:val="002743F1"/>
    <w:rsid w:val="002766C5"/>
    <w:rsid w:val="002803C1"/>
    <w:rsid w:val="00286691"/>
    <w:rsid w:val="002904D7"/>
    <w:rsid w:val="00291B42"/>
    <w:rsid w:val="00295AF4"/>
    <w:rsid w:val="00296164"/>
    <w:rsid w:val="0029786B"/>
    <w:rsid w:val="002A0EF3"/>
    <w:rsid w:val="002A4672"/>
    <w:rsid w:val="002A7DB7"/>
    <w:rsid w:val="002B12A9"/>
    <w:rsid w:val="002B12CB"/>
    <w:rsid w:val="002B1EA1"/>
    <w:rsid w:val="002C3683"/>
    <w:rsid w:val="002C5617"/>
    <w:rsid w:val="002D05D4"/>
    <w:rsid w:val="002D51FF"/>
    <w:rsid w:val="002E405E"/>
    <w:rsid w:val="002E5737"/>
    <w:rsid w:val="002E7EAC"/>
    <w:rsid w:val="002E7F88"/>
    <w:rsid w:val="002F595D"/>
    <w:rsid w:val="002F59CD"/>
    <w:rsid w:val="002F61B6"/>
    <w:rsid w:val="00301B90"/>
    <w:rsid w:val="003045B5"/>
    <w:rsid w:val="0030568C"/>
    <w:rsid w:val="0032238D"/>
    <w:rsid w:val="00335899"/>
    <w:rsid w:val="00341DE7"/>
    <w:rsid w:val="0034255B"/>
    <w:rsid w:val="003431D6"/>
    <w:rsid w:val="003432CA"/>
    <w:rsid w:val="00346F36"/>
    <w:rsid w:val="00350B69"/>
    <w:rsid w:val="0035386C"/>
    <w:rsid w:val="00355CCD"/>
    <w:rsid w:val="00356D44"/>
    <w:rsid w:val="00360737"/>
    <w:rsid w:val="00360A22"/>
    <w:rsid w:val="00364119"/>
    <w:rsid w:val="00364CAE"/>
    <w:rsid w:val="003667DD"/>
    <w:rsid w:val="003669BC"/>
    <w:rsid w:val="00366E6A"/>
    <w:rsid w:val="00367637"/>
    <w:rsid w:val="00370C21"/>
    <w:rsid w:val="00377686"/>
    <w:rsid w:val="003834F2"/>
    <w:rsid w:val="00391482"/>
    <w:rsid w:val="003915E9"/>
    <w:rsid w:val="003A0E5B"/>
    <w:rsid w:val="003A18CE"/>
    <w:rsid w:val="003A705B"/>
    <w:rsid w:val="003B0976"/>
    <w:rsid w:val="003B481B"/>
    <w:rsid w:val="003B67E3"/>
    <w:rsid w:val="003B7436"/>
    <w:rsid w:val="003C09E2"/>
    <w:rsid w:val="003C2F7A"/>
    <w:rsid w:val="003C3E4D"/>
    <w:rsid w:val="003C5A0A"/>
    <w:rsid w:val="003C62E3"/>
    <w:rsid w:val="003D163E"/>
    <w:rsid w:val="003D1DF4"/>
    <w:rsid w:val="003D1E18"/>
    <w:rsid w:val="003D3703"/>
    <w:rsid w:val="003E5AB1"/>
    <w:rsid w:val="003E662D"/>
    <w:rsid w:val="003F0030"/>
    <w:rsid w:val="0040584E"/>
    <w:rsid w:val="004200EB"/>
    <w:rsid w:val="00421BF1"/>
    <w:rsid w:val="00421E35"/>
    <w:rsid w:val="0042401D"/>
    <w:rsid w:val="00424F26"/>
    <w:rsid w:val="0042531B"/>
    <w:rsid w:val="0043669D"/>
    <w:rsid w:val="00441E80"/>
    <w:rsid w:val="0044200D"/>
    <w:rsid w:val="0044226B"/>
    <w:rsid w:val="0044273A"/>
    <w:rsid w:val="00446ADA"/>
    <w:rsid w:val="00446CB5"/>
    <w:rsid w:val="00460083"/>
    <w:rsid w:val="00460E4E"/>
    <w:rsid w:val="004626B7"/>
    <w:rsid w:val="00463869"/>
    <w:rsid w:val="0047092D"/>
    <w:rsid w:val="00474909"/>
    <w:rsid w:val="00474EE0"/>
    <w:rsid w:val="00474F50"/>
    <w:rsid w:val="00485A4E"/>
    <w:rsid w:val="00490A7F"/>
    <w:rsid w:val="004931E8"/>
    <w:rsid w:val="00493D77"/>
    <w:rsid w:val="004961D7"/>
    <w:rsid w:val="00496837"/>
    <w:rsid w:val="0049689F"/>
    <w:rsid w:val="00496A8A"/>
    <w:rsid w:val="00496D29"/>
    <w:rsid w:val="004A2A41"/>
    <w:rsid w:val="004A4D4F"/>
    <w:rsid w:val="004A790A"/>
    <w:rsid w:val="004C5563"/>
    <w:rsid w:val="004C62CC"/>
    <w:rsid w:val="004D0BFD"/>
    <w:rsid w:val="004D181D"/>
    <w:rsid w:val="004D520E"/>
    <w:rsid w:val="004D66C1"/>
    <w:rsid w:val="004E26C7"/>
    <w:rsid w:val="004E4A28"/>
    <w:rsid w:val="004E6673"/>
    <w:rsid w:val="004F1821"/>
    <w:rsid w:val="004F410A"/>
    <w:rsid w:val="004F5062"/>
    <w:rsid w:val="0050056B"/>
    <w:rsid w:val="00502925"/>
    <w:rsid w:val="00506380"/>
    <w:rsid w:val="00510348"/>
    <w:rsid w:val="005111C5"/>
    <w:rsid w:val="00511C41"/>
    <w:rsid w:val="00511EAF"/>
    <w:rsid w:val="00514C0B"/>
    <w:rsid w:val="00515368"/>
    <w:rsid w:val="00515C22"/>
    <w:rsid w:val="00521A1D"/>
    <w:rsid w:val="005235D2"/>
    <w:rsid w:val="00523B4C"/>
    <w:rsid w:val="005263FE"/>
    <w:rsid w:val="0052640C"/>
    <w:rsid w:val="00526CD9"/>
    <w:rsid w:val="00533B95"/>
    <w:rsid w:val="00536431"/>
    <w:rsid w:val="005403F5"/>
    <w:rsid w:val="005431D8"/>
    <w:rsid w:val="0054420A"/>
    <w:rsid w:val="00547E0D"/>
    <w:rsid w:val="00554FD4"/>
    <w:rsid w:val="005579BE"/>
    <w:rsid w:val="00557E76"/>
    <w:rsid w:val="0056056C"/>
    <w:rsid w:val="005614AB"/>
    <w:rsid w:val="00561DC1"/>
    <w:rsid w:val="00571378"/>
    <w:rsid w:val="005718B0"/>
    <w:rsid w:val="00573C99"/>
    <w:rsid w:val="00575EE9"/>
    <w:rsid w:val="00582E7F"/>
    <w:rsid w:val="00583CFD"/>
    <w:rsid w:val="00584EAC"/>
    <w:rsid w:val="00586787"/>
    <w:rsid w:val="0058682A"/>
    <w:rsid w:val="005923C1"/>
    <w:rsid w:val="00594D3C"/>
    <w:rsid w:val="00597324"/>
    <w:rsid w:val="00597C7C"/>
    <w:rsid w:val="005A2ED7"/>
    <w:rsid w:val="005A35CC"/>
    <w:rsid w:val="005A6BF7"/>
    <w:rsid w:val="005B1C59"/>
    <w:rsid w:val="005B3915"/>
    <w:rsid w:val="005B461D"/>
    <w:rsid w:val="005B4AEA"/>
    <w:rsid w:val="005B60DB"/>
    <w:rsid w:val="005B6718"/>
    <w:rsid w:val="005B6C07"/>
    <w:rsid w:val="005C08F6"/>
    <w:rsid w:val="005C0A66"/>
    <w:rsid w:val="005C0D8A"/>
    <w:rsid w:val="005C2DE2"/>
    <w:rsid w:val="005D3AE9"/>
    <w:rsid w:val="005D3E11"/>
    <w:rsid w:val="005E0571"/>
    <w:rsid w:val="005E4157"/>
    <w:rsid w:val="005E65FC"/>
    <w:rsid w:val="005F18BD"/>
    <w:rsid w:val="005F2BEC"/>
    <w:rsid w:val="005F3282"/>
    <w:rsid w:val="005F3D23"/>
    <w:rsid w:val="005F40E5"/>
    <w:rsid w:val="005F72CE"/>
    <w:rsid w:val="00602F87"/>
    <w:rsid w:val="006069D4"/>
    <w:rsid w:val="00611B0C"/>
    <w:rsid w:val="00611C08"/>
    <w:rsid w:val="006169C0"/>
    <w:rsid w:val="0061781F"/>
    <w:rsid w:val="00622B55"/>
    <w:rsid w:val="00623FDD"/>
    <w:rsid w:val="006242B5"/>
    <w:rsid w:val="006308FF"/>
    <w:rsid w:val="00631000"/>
    <w:rsid w:val="0063448B"/>
    <w:rsid w:val="00634B8D"/>
    <w:rsid w:val="006364C9"/>
    <w:rsid w:val="00647315"/>
    <w:rsid w:val="00647D87"/>
    <w:rsid w:val="0065080B"/>
    <w:rsid w:val="00654FD8"/>
    <w:rsid w:val="006555E9"/>
    <w:rsid w:val="00656257"/>
    <w:rsid w:val="0066224F"/>
    <w:rsid w:val="00662D93"/>
    <w:rsid w:val="00662EA6"/>
    <w:rsid w:val="00663EE5"/>
    <w:rsid w:val="00665FD3"/>
    <w:rsid w:val="00667528"/>
    <w:rsid w:val="00667CA1"/>
    <w:rsid w:val="00670C42"/>
    <w:rsid w:val="00672E96"/>
    <w:rsid w:val="00675649"/>
    <w:rsid w:val="006778C2"/>
    <w:rsid w:val="00680DCD"/>
    <w:rsid w:val="006840AA"/>
    <w:rsid w:val="00685728"/>
    <w:rsid w:val="006927D4"/>
    <w:rsid w:val="006937A0"/>
    <w:rsid w:val="006962CB"/>
    <w:rsid w:val="00696BE9"/>
    <w:rsid w:val="00696FAB"/>
    <w:rsid w:val="006977C6"/>
    <w:rsid w:val="006A1A0C"/>
    <w:rsid w:val="006A3BF4"/>
    <w:rsid w:val="006A7E4C"/>
    <w:rsid w:val="006B37CA"/>
    <w:rsid w:val="006B5092"/>
    <w:rsid w:val="006C02AA"/>
    <w:rsid w:val="006C1251"/>
    <w:rsid w:val="006C3924"/>
    <w:rsid w:val="006C5888"/>
    <w:rsid w:val="006D2D3A"/>
    <w:rsid w:val="006D39CD"/>
    <w:rsid w:val="006D3D6F"/>
    <w:rsid w:val="006E004F"/>
    <w:rsid w:val="006E426A"/>
    <w:rsid w:val="006E4ECF"/>
    <w:rsid w:val="006F2BB6"/>
    <w:rsid w:val="006F4150"/>
    <w:rsid w:val="006F4A59"/>
    <w:rsid w:val="00702641"/>
    <w:rsid w:val="007048F5"/>
    <w:rsid w:val="007232BB"/>
    <w:rsid w:val="00724520"/>
    <w:rsid w:val="00727AF2"/>
    <w:rsid w:val="00727B61"/>
    <w:rsid w:val="00730D6D"/>
    <w:rsid w:val="00730D74"/>
    <w:rsid w:val="00731E5C"/>
    <w:rsid w:val="00734E9B"/>
    <w:rsid w:val="007368F4"/>
    <w:rsid w:val="0074179F"/>
    <w:rsid w:val="00741BBA"/>
    <w:rsid w:val="00741EBB"/>
    <w:rsid w:val="00743537"/>
    <w:rsid w:val="00755FDD"/>
    <w:rsid w:val="007560A5"/>
    <w:rsid w:val="007565D0"/>
    <w:rsid w:val="007579D5"/>
    <w:rsid w:val="00763034"/>
    <w:rsid w:val="00764170"/>
    <w:rsid w:val="00764414"/>
    <w:rsid w:val="00766C7E"/>
    <w:rsid w:val="00767273"/>
    <w:rsid w:val="00773B08"/>
    <w:rsid w:val="00775489"/>
    <w:rsid w:val="00777B7F"/>
    <w:rsid w:val="00780168"/>
    <w:rsid w:val="00787C08"/>
    <w:rsid w:val="00795A91"/>
    <w:rsid w:val="00795FF3"/>
    <w:rsid w:val="0079605B"/>
    <w:rsid w:val="007A7B85"/>
    <w:rsid w:val="007B2006"/>
    <w:rsid w:val="007B3974"/>
    <w:rsid w:val="007B66BF"/>
    <w:rsid w:val="007C55F1"/>
    <w:rsid w:val="007C5C8B"/>
    <w:rsid w:val="007C679C"/>
    <w:rsid w:val="007C69D8"/>
    <w:rsid w:val="007D5E58"/>
    <w:rsid w:val="007E0373"/>
    <w:rsid w:val="007E40FA"/>
    <w:rsid w:val="007F0249"/>
    <w:rsid w:val="007F2A17"/>
    <w:rsid w:val="007F5CAB"/>
    <w:rsid w:val="007F5D0C"/>
    <w:rsid w:val="007F61D8"/>
    <w:rsid w:val="007F62BD"/>
    <w:rsid w:val="007F66F6"/>
    <w:rsid w:val="007F735C"/>
    <w:rsid w:val="00816BAB"/>
    <w:rsid w:val="00820720"/>
    <w:rsid w:val="00822606"/>
    <w:rsid w:val="00824D9A"/>
    <w:rsid w:val="00831BFD"/>
    <w:rsid w:val="00831FAD"/>
    <w:rsid w:val="00833BBD"/>
    <w:rsid w:val="008340CF"/>
    <w:rsid w:val="00847ECB"/>
    <w:rsid w:val="0085002A"/>
    <w:rsid w:val="00850B26"/>
    <w:rsid w:val="00852FF0"/>
    <w:rsid w:val="0085309C"/>
    <w:rsid w:val="0085363B"/>
    <w:rsid w:val="0086127E"/>
    <w:rsid w:val="00861FC9"/>
    <w:rsid w:val="0086289B"/>
    <w:rsid w:val="00864A70"/>
    <w:rsid w:val="008675A3"/>
    <w:rsid w:val="00867F94"/>
    <w:rsid w:val="00871646"/>
    <w:rsid w:val="008724C5"/>
    <w:rsid w:val="00882D77"/>
    <w:rsid w:val="0088393A"/>
    <w:rsid w:val="0088557A"/>
    <w:rsid w:val="008901B6"/>
    <w:rsid w:val="00893EE8"/>
    <w:rsid w:val="00897E40"/>
    <w:rsid w:val="008A54FC"/>
    <w:rsid w:val="008A781B"/>
    <w:rsid w:val="008B0EAB"/>
    <w:rsid w:val="008B57FE"/>
    <w:rsid w:val="008C04D0"/>
    <w:rsid w:val="008C06BC"/>
    <w:rsid w:val="008C4256"/>
    <w:rsid w:val="008C4466"/>
    <w:rsid w:val="008C6827"/>
    <w:rsid w:val="008D0AEE"/>
    <w:rsid w:val="008D0DAE"/>
    <w:rsid w:val="008D4C19"/>
    <w:rsid w:val="008D56A4"/>
    <w:rsid w:val="008E204C"/>
    <w:rsid w:val="008E4F95"/>
    <w:rsid w:val="008E5EBC"/>
    <w:rsid w:val="008E6974"/>
    <w:rsid w:val="008F2214"/>
    <w:rsid w:val="008F2D7E"/>
    <w:rsid w:val="008F456B"/>
    <w:rsid w:val="008F4EC3"/>
    <w:rsid w:val="008F55DB"/>
    <w:rsid w:val="008F74C7"/>
    <w:rsid w:val="008F7E85"/>
    <w:rsid w:val="00900415"/>
    <w:rsid w:val="00900552"/>
    <w:rsid w:val="00901E29"/>
    <w:rsid w:val="00902E1F"/>
    <w:rsid w:val="009055FE"/>
    <w:rsid w:val="0090664E"/>
    <w:rsid w:val="009103B3"/>
    <w:rsid w:val="00911528"/>
    <w:rsid w:val="009136B7"/>
    <w:rsid w:val="00913D5C"/>
    <w:rsid w:val="009152E2"/>
    <w:rsid w:val="00916426"/>
    <w:rsid w:val="00916573"/>
    <w:rsid w:val="00917C0B"/>
    <w:rsid w:val="009275E2"/>
    <w:rsid w:val="0093053F"/>
    <w:rsid w:val="00930DAF"/>
    <w:rsid w:val="00933944"/>
    <w:rsid w:val="00937449"/>
    <w:rsid w:val="0094205F"/>
    <w:rsid w:val="00943CBE"/>
    <w:rsid w:val="009448B7"/>
    <w:rsid w:val="0094638C"/>
    <w:rsid w:val="00947C85"/>
    <w:rsid w:val="00950007"/>
    <w:rsid w:val="00951696"/>
    <w:rsid w:val="00951FAF"/>
    <w:rsid w:val="009535D9"/>
    <w:rsid w:val="00956E76"/>
    <w:rsid w:val="0096020F"/>
    <w:rsid w:val="009625DB"/>
    <w:rsid w:val="00972640"/>
    <w:rsid w:val="009752EC"/>
    <w:rsid w:val="00975CAE"/>
    <w:rsid w:val="00975F27"/>
    <w:rsid w:val="00983DAF"/>
    <w:rsid w:val="0098486F"/>
    <w:rsid w:val="009849E9"/>
    <w:rsid w:val="009870B9"/>
    <w:rsid w:val="00987494"/>
    <w:rsid w:val="009939B1"/>
    <w:rsid w:val="00997C03"/>
    <w:rsid w:val="009A166E"/>
    <w:rsid w:val="009A4597"/>
    <w:rsid w:val="009A48A2"/>
    <w:rsid w:val="009B0A8F"/>
    <w:rsid w:val="009B45AD"/>
    <w:rsid w:val="009C0344"/>
    <w:rsid w:val="009C2DF9"/>
    <w:rsid w:val="009D1EDA"/>
    <w:rsid w:val="009D29C0"/>
    <w:rsid w:val="009D77B7"/>
    <w:rsid w:val="009D7AE4"/>
    <w:rsid w:val="009E34CE"/>
    <w:rsid w:val="009E5A5D"/>
    <w:rsid w:val="009E683F"/>
    <w:rsid w:val="009F02F6"/>
    <w:rsid w:val="009F0A5C"/>
    <w:rsid w:val="009F5139"/>
    <w:rsid w:val="009F5767"/>
    <w:rsid w:val="009F7BBD"/>
    <w:rsid w:val="00A00CC3"/>
    <w:rsid w:val="00A04752"/>
    <w:rsid w:val="00A10C4E"/>
    <w:rsid w:val="00A1304D"/>
    <w:rsid w:val="00A13BB2"/>
    <w:rsid w:val="00A1669D"/>
    <w:rsid w:val="00A2045E"/>
    <w:rsid w:val="00A21DD6"/>
    <w:rsid w:val="00A326A0"/>
    <w:rsid w:val="00A32D0A"/>
    <w:rsid w:val="00A35197"/>
    <w:rsid w:val="00A3795A"/>
    <w:rsid w:val="00A40C94"/>
    <w:rsid w:val="00A420C2"/>
    <w:rsid w:val="00A54023"/>
    <w:rsid w:val="00A57211"/>
    <w:rsid w:val="00A6413F"/>
    <w:rsid w:val="00A6671D"/>
    <w:rsid w:val="00A70221"/>
    <w:rsid w:val="00A706D9"/>
    <w:rsid w:val="00A7244F"/>
    <w:rsid w:val="00A74DC0"/>
    <w:rsid w:val="00A7742A"/>
    <w:rsid w:val="00A86279"/>
    <w:rsid w:val="00A908A6"/>
    <w:rsid w:val="00A91812"/>
    <w:rsid w:val="00A9528A"/>
    <w:rsid w:val="00A966FF"/>
    <w:rsid w:val="00A96C71"/>
    <w:rsid w:val="00A97452"/>
    <w:rsid w:val="00A977C3"/>
    <w:rsid w:val="00AA07FA"/>
    <w:rsid w:val="00AA2365"/>
    <w:rsid w:val="00AB1B18"/>
    <w:rsid w:val="00AB3ED0"/>
    <w:rsid w:val="00AB4FCC"/>
    <w:rsid w:val="00AB5263"/>
    <w:rsid w:val="00AB5AD3"/>
    <w:rsid w:val="00AC09F9"/>
    <w:rsid w:val="00AC21A6"/>
    <w:rsid w:val="00AC22EA"/>
    <w:rsid w:val="00AC481C"/>
    <w:rsid w:val="00AD42EE"/>
    <w:rsid w:val="00AE2229"/>
    <w:rsid w:val="00AE2607"/>
    <w:rsid w:val="00AE3362"/>
    <w:rsid w:val="00AE457A"/>
    <w:rsid w:val="00AE6EAC"/>
    <w:rsid w:val="00AF12CC"/>
    <w:rsid w:val="00AF27A8"/>
    <w:rsid w:val="00AF3308"/>
    <w:rsid w:val="00AF4871"/>
    <w:rsid w:val="00AF5B25"/>
    <w:rsid w:val="00AF6D20"/>
    <w:rsid w:val="00B00AE3"/>
    <w:rsid w:val="00B03604"/>
    <w:rsid w:val="00B116F5"/>
    <w:rsid w:val="00B14D6E"/>
    <w:rsid w:val="00B200A2"/>
    <w:rsid w:val="00B206CD"/>
    <w:rsid w:val="00B221FD"/>
    <w:rsid w:val="00B2456B"/>
    <w:rsid w:val="00B25B11"/>
    <w:rsid w:val="00B262B8"/>
    <w:rsid w:val="00B270FF"/>
    <w:rsid w:val="00B32D40"/>
    <w:rsid w:val="00B33238"/>
    <w:rsid w:val="00B362C8"/>
    <w:rsid w:val="00B37754"/>
    <w:rsid w:val="00B430C5"/>
    <w:rsid w:val="00B44A13"/>
    <w:rsid w:val="00B55A29"/>
    <w:rsid w:val="00B579B7"/>
    <w:rsid w:val="00B61616"/>
    <w:rsid w:val="00B6294E"/>
    <w:rsid w:val="00B633AF"/>
    <w:rsid w:val="00B67D47"/>
    <w:rsid w:val="00B706F6"/>
    <w:rsid w:val="00B709BE"/>
    <w:rsid w:val="00B70A60"/>
    <w:rsid w:val="00B73948"/>
    <w:rsid w:val="00B752CF"/>
    <w:rsid w:val="00B77C4B"/>
    <w:rsid w:val="00B836FD"/>
    <w:rsid w:val="00B84565"/>
    <w:rsid w:val="00BA1170"/>
    <w:rsid w:val="00BA477B"/>
    <w:rsid w:val="00BA4AE3"/>
    <w:rsid w:val="00BB146B"/>
    <w:rsid w:val="00BB19A3"/>
    <w:rsid w:val="00BB69A5"/>
    <w:rsid w:val="00BB7067"/>
    <w:rsid w:val="00BC60DF"/>
    <w:rsid w:val="00BD2990"/>
    <w:rsid w:val="00BD2D03"/>
    <w:rsid w:val="00BD2D78"/>
    <w:rsid w:val="00BD5971"/>
    <w:rsid w:val="00BD7A32"/>
    <w:rsid w:val="00BE22EE"/>
    <w:rsid w:val="00BE5320"/>
    <w:rsid w:val="00BE6462"/>
    <w:rsid w:val="00BF2414"/>
    <w:rsid w:val="00BF6FB1"/>
    <w:rsid w:val="00C01340"/>
    <w:rsid w:val="00C03793"/>
    <w:rsid w:val="00C03CD0"/>
    <w:rsid w:val="00C04BD5"/>
    <w:rsid w:val="00C05E6A"/>
    <w:rsid w:val="00C17E63"/>
    <w:rsid w:val="00C21A7E"/>
    <w:rsid w:val="00C23203"/>
    <w:rsid w:val="00C233C0"/>
    <w:rsid w:val="00C26CA8"/>
    <w:rsid w:val="00C27285"/>
    <w:rsid w:val="00C27F73"/>
    <w:rsid w:val="00C33B60"/>
    <w:rsid w:val="00C3460D"/>
    <w:rsid w:val="00C35C98"/>
    <w:rsid w:val="00C3723B"/>
    <w:rsid w:val="00C42FEC"/>
    <w:rsid w:val="00C45BEB"/>
    <w:rsid w:val="00C46CBE"/>
    <w:rsid w:val="00C472F9"/>
    <w:rsid w:val="00C54D72"/>
    <w:rsid w:val="00C56516"/>
    <w:rsid w:val="00C6099C"/>
    <w:rsid w:val="00C60DA7"/>
    <w:rsid w:val="00C61813"/>
    <w:rsid w:val="00C65316"/>
    <w:rsid w:val="00C67BDD"/>
    <w:rsid w:val="00C67CC1"/>
    <w:rsid w:val="00C67FC8"/>
    <w:rsid w:val="00C8574E"/>
    <w:rsid w:val="00C86C20"/>
    <w:rsid w:val="00C91183"/>
    <w:rsid w:val="00CA0068"/>
    <w:rsid w:val="00CA2273"/>
    <w:rsid w:val="00CA495E"/>
    <w:rsid w:val="00CB1433"/>
    <w:rsid w:val="00CB25A2"/>
    <w:rsid w:val="00CB6AC2"/>
    <w:rsid w:val="00CB7348"/>
    <w:rsid w:val="00CC5701"/>
    <w:rsid w:val="00CD072A"/>
    <w:rsid w:val="00CD0BA0"/>
    <w:rsid w:val="00CD1D5E"/>
    <w:rsid w:val="00CD33B2"/>
    <w:rsid w:val="00CD3547"/>
    <w:rsid w:val="00CD3DFD"/>
    <w:rsid w:val="00CD510C"/>
    <w:rsid w:val="00CE3883"/>
    <w:rsid w:val="00CE3B3D"/>
    <w:rsid w:val="00CE74AB"/>
    <w:rsid w:val="00CF2273"/>
    <w:rsid w:val="00D03339"/>
    <w:rsid w:val="00D049C9"/>
    <w:rsid w:val="00D10B66"/>
    <w:rsid w:val="00D125A5"/>
    <w:rsid w:val="00D1692F"/>
    <w:rsid w:val="00D2355B"/>
    <w:rsid w:val="00D25B3E"/>
    <w:rsid w:val="00D3235E"/>
    <w:rsid w:val="00D33288"/>
    <w:rsid w:val="00D3495B"/>
    <w:rsid w:val="00D36396"/>
    <w:rsid w:val="00D367C3"/>
    <w:rsid w:val="00D40316"/>
    <w:rsid w:val="00D40F0B"/>
    <w:rsid w:val="00D44078"/>
    <w:rsid w:val="00D44B5C"/>
    <w:rsid w:val="00D45D0B"/>
    <w:rsid w:val="00D531D2"/>
    <w:rsid w:val="00D53FF5"/>
    <w:rsid w:val="00D549B8"/>
    <w:rsid w:val="00D6014E"/>
    <w:rsid w:val="00D65606"/>
    <w:rsid w:val="00D669A3"/>
    <w:rsid w:val="00D711E0"/>
    <w:rsid w:val="00D71A5D"/>
    <w:rsid w:val="00D72BE2"/>
    <w:rsid w:val="00D75824"/>
    <w:rsid w:val="00D80C61"/>
    <w:rsid w:val="00D815C9"/>
    <w:rsid w:val="00D818FB"/>
    <w:rsid w:val="00D83142"/>
    <w:rsid w:val="00D83E78"/>
    <w:rsid w:val="00D84CF6"/>
    <w:rsid w:val="00D84F51"/>
    <w:rsid w:val="00D87F6C"/>
    <w:rsid w:val="00D90BBC"/>
    <w:rsid w:val="00D91AE8"/>
    <w:rsid w:val="00D934CD"/>
    <w:rsid w:val="00D938E8"/>
    <w:rsid w:val="00D93D9D"/>
    <w:rsid w:val="00D96125"/>
    <w:rsid w:val="00DA14C2"/>
    <w:rsid w:val="00DA1840"/>
    <w:rsid w:val="00DA3B01"/>
    <w:rsid w:val="00DA43A8"/>
    <w:rsid w:val="00DA4F65"/>
    <w:rsid w:val="00DA7B40"/>
    <w:rsid w:val="00DA7E4C"/>
    <w:rsid w:val="00DB211C"/>
    <w:rsid w:val="00DC18FB"/>
    <w:rsid w:val="00DC39F1"/>
    <w:rsid w:val="00DD6236"/>
    <w:rsid w:val="00DD7CFF"/>
    <w:rsid w:val="00DE0C37"/>
    <w:rsid w:val="00DE5D76"/>
    <w:rsid w:val="00DE7CBF"/>
    <w:rsid w:val="00DF0E16"/>
    <w:rsid w:val="00DF1355"/>
    <w:rsid w:val="00DF755A"/>
    <w:rsid w:val="00E00F66"/>
    <w:rsid w:val="00E049BE"/>
    <w:rsid w:val="00E06211"/>
    <w:rsid w:val="00E12D7A"/>
    <w:rsid w:val="00E20C21"/>
    <w:rsid w:val="00E21BC1"/>
    <w:rsid w:val="00E31262"/>
    <w:rsid w:val="00E326C1"/>
    <w:rsid w:val="00E33179"/>
    <w:rsid w:val="00E33205"/>
    <w:rsid w:val="00E33AAE"/>
    <w:rsid w:val="00E34145"/>
    <w:rsid w:val="00E342AB"/>
    <w:rsid w:val="00E377FE"/>
    <w:rsid w:val="00E42F70"/>
    <w:rsid w:val="00E51A16"/>
    <w:rsid w:val="00E52CE1"/>
    <w:rsid w:val="00E52FF6"/>
    <w:rsid w:val="00E54CAB"/>
    <w:rsid w:val="00E709B7"/>
    <w:rsid w:val="00E70A7A"/>
    <w:rsid w:val="00E72AC7"/>
    <w:rsid w:val="00E7788C"/>
    <w:rsid w:val="00E81A10"/>
    <w:rsid w:val="00E829E9"/>
    <w:rsid w:val="00E904B3"/>
    <w:rsid w:val="00E93BE3"/>
    <w:rsid w:val="00EA012A"/>
    <w:rsid w:val="00EA09EB"/>
    <w:rsid w:val="00EA1F75"/>
    <w:rsid w:val="00EA2D18"/>
    <w:rsid w:val="00EA3959"/>
    <w:rsid w:val="00EA5100"/>
    <w:rsid w:val="00EA7BDE"/>
    <w:rsid w:val="00EB4F41"/>
    <w:rsid w:val="00EB7C31"/>
    <w:rsid w:val="00EB7D3F"/>
    <w:rsid w:val="00EC2773"/>
    <w:rsid w:val="00EC33B8"/>
    <w:rsid w:val="00EC3A7D"/>
    <w:rsid w:val="00EC47A7"/>
    <w:rsid w:val="00EC4E90"/>
    <w:rsid w:val="00EC77E4"/>
    <w:rsid w:val="00EC7C9C"/>
    <w:rsid w:val="00ED1C9A"/>
    <w:rsid w:val="00ED3EE2"/>
    <w:rsid w:val="00ED4EA3"/>
    <w:rsid w:val="00EE12BD"/>
    <w:rsid w:val="00EE2C3B"/>
    <w:rsid w:val="00EE2F02"/>
    <w:rsid w:val="00EE4661"/>
    <w:rsid w:val="00EE46E4"/>
    <w:rsid w:val="00EE629B"/>
    <w:rsid w:val="00EE649F"/>
    <w:rsid w:val="00EE6A91"/>
    <w:rsid w:val="00EF1D2F"/>
    <w:rsid w:val="00EF41AB"/>
    <w:rsid w:val="00EF5117"/>
    <w:rsid w:val="00EF5281"/>
    <w:rsid w:val="00EF745E"/>
    <w:rsid w:val="00F0091E"/>
    <w:rsid w:val="00F0094D"/>
    <w:rsid w:val="00F040A6"/>
    <w:rsid w:val="00F06101"/>
    <w:rsid w:val="00F1738C"/>
    <w:rsid w:val="00F209DF"/>
    <w:rsid w:val="00F22EF1"/>
    <w:rsid w:val="00F2509A"/>
    <w:rsid w:val="00F27FEC"/>
    <w:rsid w:val="00F306BA"/>
    <w:rsid w:val="00F32D8D"/>
    <w:rsid w:val="00F352E7"/>
    <w:rsid w:val="00F36524"/>
    <w:rsid w:val="00F37EBA"/>
    <w:rsid w:val="00F400C4"/>
    <w:rsid w:val="00F40D9C"/>
    <w:rsid w:val="00F4339A"/>
    <w:rsid w:val="00F5128E"/>
    <w:rsid w:val="00F540EC"/>
    <w:rsid w:val="00F54B8A"/>
    <w:rsid w:val="00F6239E"/>
    <w:rsid w:val="00F644DF"/>
    <w:rsid w:val="00F65F56"/>
    <w:rsid w:val="00F664F1"/>
    <w:rsid w:val="00F67758"/>
    <w:rsid w:val="00F75603"/>
    <w:rsid w:val="00F75616"/>
    <w:rsid w:val="00F76924"/>
    <w:rsid w:val="00F82457"/>
    <w:rsid w:val="00F83DD5"/>
    <w:rsid w:val="00F8660B"/>
    <w:rsid w:val="00F87B2A"/>
    <w:rsid w:val="00F90A52"/>
    <w:rsid w:val="00F92386"/>
    <w:rsid w:val="00F9741A"/>
    <w:rsid w:val="00FA04BB"/>
    <w:rsid w:val="00FA183F"/>
    <w:rsid w:val="00FA5934"/>
    <w:rsid w:val="00FA6C9E"/>
    <w:rsid w:val="00FA7F82"/>
    <w:rsid w:val="00FB0DB1"/>
    <w:rsid w:val="00FB19E1"/>
    <w:rsid w:val="00FB3ACE"/>
    <w:rsid w:val="00FB5A59"/>
    <w:rsid w:val="00FB696A"/>
    <w:rsid w:val="00FB7043"/>
    <w:rsid w:val="00FB762E"/>
    <w:rsid w:val="00FC0390"/>
    <w:rsid w:val="00FC03C7"/>
    <w:rsid w:val="00FC0CB3"/>
    <w:rsid w:val="00FC48C4"/>
    <w:rsid w:val="00FC4DD1"/>
    <w:rsid w:val="00FD2A86"/>
    <w:rsid w:val="00FD42D8"/>
    <w:rsid w:val="00FD4EDA"/>
    <w:rsid w:val="00FD503A"/>
    <w:rsid w:val="00FE0575"/>
    <w:rsid w:val="00FE1A2E"/>
    <w:rsid w:val="00FE2A57"/>
    <w:rsid w:val="00FE5451"/>
    <w:rsid w:val="00FE5B20"/>
    <w:rsid w:val="00FF0617"/>
    <w:rsid w:val="00FF27B8"/>
    <w:rsid w:val="00FF39B2"/>
    <w:rsid w:val="00FF3FEF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F7DC"/>
  <w15:chartTrackingRefBased/>
  <w15:docId w15:val="{46246BEC-376D-4748-9359-AFEA1B9B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25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tBilgi">
    <w:name w:val="header"/>
    <w:basedOn w:val="Normal"/>
    <w:link w:val="stBilgiChar"/>
    <w:uiPriority w:val="99"/>
    <w:unhideWhenUsed/>
    <w:rsid w:val="00BB7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7067"/>
  </w:style>
  <w:style w:type="paragraph" w:styleId="AltBilgi">
    <w:name w:val="footer"/>
    <w:basedOn w:val="Normal"/>
    <w:link w:val="AltBilgiChar"/>
    <w:unhideWhenUsed/>
    <w:rsid w:val="00BB7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B7067"/>
  </w:style>
  <w:style w:type="paragraph" w:styleId="ListeParagraf">
    <w:name w:val="List Paragraph"/>
    <w:basedOn w:val="Normal"/>
    <w:uiPriority w:val="34"/>
    <w:qFormat/>
    <w:rsid w:val="00DA4F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6C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E26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E26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E26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26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26C7"/>
    <w:rPr>
      <w:b/>
      <w:bCs/>
      <w:sz w:val="20"/>
      <w:szCs w:val="20"/>
    </w:rPr>
  </w:style>
  <w:style w:type="character" w:styleId="HTMLCite">
    <w:name w:val="HTML Cite"/>
    <w:basedOn w:val="VarsaylanParagrafYazTipi"/>
    <w:uiPriority w:val="99"/>
    <w:semiHidden/>
    <w:unhideWhenUsed/>
    <w:rsid w:val="00DA7B40"/>
    <w:rPr>
      <w:i/>
      <w:iCs/>
    </w:rPr>
  </w:style>
  <w:style w:type="character" w:customStyle="1" w:styleId="paragraphCar">
    <w:name w:val="paragraph Car"/>
    <w:basedOn w:val="VarsaylanParagrafYazTipi"/>
    <w:link w:val="paragraph"/>
    <w:locked/>
    <w:rsid w:val="008D4C19"/>
  </w:style>
  <w:style w:type="paragraph" w:customStyle="1" w:styleId="paragraph">
    <w:name w:val="paragraph"/>
    <w:basedOn w:val="Normal"/>
    <w:link w:val="paragraphCar"/>
    <w:rsid w:val="008D4C19"/>
    <w:pPr>
      <w:spacing w:after="0" w:line="240" w:lineRule="auto"/>
    </w:pPr>
  </w:style>
  <w:style w:type="character" w:customStyle="1" w:styleId="releaseintro1">
    <w:name w:val="releaseintro1"/>
    <w:basedOn w:val="VarsaylanParagrafYazTipi"/>
    <w:rsid w:val="00667528"/>
    <w:rPr>
      <w:b/>
      <w:bCs/>
      <w:caps/>
      <w:color w:val="10314C"/>
      <w:sz w:val="28"/>
      <w:szCs w:val="28"/>
    </w:rPr>
  </w:style>
  <w:style w:type="character" w:customStyle="1" w:styleId="visibilitydate1">
    <w:name w:val="visibilitydate1"/>
    <w:basedOn w:val="VarsaylanParagrafYazTipi"/>
    <w:rsid w:val="00667528"/>
    <w:rPr>
      <w:color w:val="10314C"/>
      <w:sz w:val="16"/>
      <w:szCs w:val="16"/>
    </w:rPr>
  </w:style>
  <w:style w:type="paragraph" w:customStyle="1" w:styleId="introduction">
    <w:name w:val="introduction"/>
    <w:basedOn w:val="Normal"/>
    <w:rsid w:val="00DA43A8"/>
    <w:pPr>
      <w:spacing w:before="225" w:after="225" w:line="420" w:lineRule="atLeast"/>
    </w:pPr>
    <w:rPr>
      <w:rFonts w:ascii="Verdana" w:eastAsiaTheme="minorEastAsia" w:hAnsi="Verdana" w:cs="Times New Roman"/>
      <w:b/>
      <w:bCs/>
      <w:color w:val="000000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861FC9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0A52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834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5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2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76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media.group.renault.com/content/images/document/Dacia_PressReleaseHeader.jpg?v=2020022114183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dacia.com" TargetMode="External"/><Relationship Id="rId1" Type="http://schemas.openxmlformats.org/officeDocument/2006/relationships/hyperlink" Target="mailto:fulya.ozkan@renault.com.t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lobal Comms - Mitsubishi - GOV" ma:contentTypeID="0x010100C4EC45AE6B78524CA7C3FF865BDC3C040038DD8CCD54C44442BCB3A971F259F892" ma:contentTypeVersion="14" ma:contentTypeDescription="" ma:contentTypeScope="" ma:versionID="3e89b5bbf6123366d14a8c7a49c4f4c6">
  <xsd:schema xmlns:xsd="http://www.w3.org/2001/XMLSchema" xmlns:xs="http://www.w3.org/2001/XMLSchema" xmlns:p="http://schemas.microsoft.com/office/2006/metadata/properties" xmlns:ns2="bf88de67-f58e-457f-b92b-9cc9802d4fbd" targetNamespace="http://schemas.microsoft.com/office/2006/metadata/properties" ma:root="true" ma:fieldsID="052052096ad888be88d1fc9f3af3a2d8" ns2:_="">
    <xsd:import namespace="bf88de67-f58e-457f-b92b-9cc9802d4fbd"/>
    <xsd:element name="properties">
      <xsd:complexType>
        <xsd:sequence>
          <xsd:element name="documentManagement">
            <xsd:complexType>
              <xsd:all>
                <xsd:element ref="ns2:PR_x0020_Advisory_x0020_Type" minOccurs="0"/>
                <xsd:element ref="ns2:Organization_x0020_-_x0020_Mitsubishi" minOccurs="0"/>
                <xsd:element ref="ns2:Brands_x0020_-_x0020_Mitsubishi" minOccurs="0"/>
                <xsd:element ref="ns2:GOV-Subject" minOccurs="0"/>
                <xsd:element ref="ns2:GOV-Description" minOccurs="0"/>
                <xsd:element ref="ns2:Call_x0020_to_x0020_Action" minOccurs="0"/>
                <xsd:element ref="ns2:Embargo" minOccurs="0"/>
                <xsd:element ref="ns2:Media_x0020_Interest" minOccurs="0"/>
                <xsd:element ref="ns2:Event_x0020_or_x0020_News_x0020_Date" minOccurs="0"/>
                <xsd:element ref="ns2:Regional_x0020_Impact_x0020_-_x0020_Mitsubishi" minOccurs="0"/>
                <xsd:element ref="ns2:Audience1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k2a0ff8fde5b4f4ba9bca2e030516a19" minOccurs="0"/>
                <xsd:element ref="ns2:i66f86c4bcf24f6bbd4030bce8acbdd6" minOccurs="0"/>
                <xsd:element ref="ns2:g92e43efb8994359a2ec707297d961d1" minOccurs="0"/>
                <xsd:element ref="ns2:TaxCatchAll" minOccurs="0"/>
                <xsd:element ref="ns2:TaxCatchAllLabel" minOccurs="0"/>
                <xsd:element ref="ns2:o56ea360442d485b90c576c9d4cf625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PR_x0020_Advisory_x0020_Type" ma:index="2" nillable="true" ma:displayName="PR Advisory Type" ma:format="Dropdown" ma:internalName="PR_x0020_Advisory_x0020_Type">
      <xsd:simpleType>
        <xsd:restriction base="dms:Choice">
          <xsd:enumeration value="Proactive Advisory (Green)"/>
          <xsd:enumeration value="Issue Advisory (Red)"/>
        </xsd:restriction>
      </xsd:simpleType>
    </xsd:element>
    <xsd:element name="Organization_x0020_-_x0020_Mitsubishi" ma:index="3" nillable="true" ma:displayName="Organization - Mitsubishi" ma:default="Mitsubishi" ma:format="Dropdown" ma:indexed="true" ma:internalName="Organization_x0020__x002d__x0020_Mitsubishi0">
      <xsd:simpleType>
        <xsd:restriction base="dms:Choice">
          <xsd:enumeration value="Mitsubishi"/>
        </xsd:restriction>
      </xsd:simpleType>
    </xsd:element>
    <xsd:element name="Brands_x0020_-_x0020_Mitsubishi" ma:index="4" nillable="true" ma:displayName="Brand - Mitsubishi" ma:default="Mitsubishi" ma:format="Dropdown" ma:internalName="Brands_x0020__x002d__x0020_Mitsubishi">
      <xsd:simpleType>
        <xsd:restriction base="dms:Choice">
          <xsd:enumeration value="Mitsubishi"/>
        </xsd:restriction>
      </xsd:simpleType>
    </xsd:element>
    <xsd:element name="GOV-Subject" ma:index="5" nillable="true" ma:displayName="GOV-Subject" ma:internalName="GOV_x002d_Subject">
      <xsd:simpleType>
        <xsd:restriction base="dms:Text">
          <xsd:maxLength value="255"/>
        </xsd:restriction>
      </xsd:simpleType>
    </xsd:element>
    <xsd:element name="GOV-Description" ma:index="6" nillable="true" ma:displayName="GOV-Description" ma:internalName="GOV_x002d_Description">
      <xsd:simpleType>
        <xsd:restriction base="dms:Note">
          <xsd:maxLength value="255"/>
        </xsd:restriction>
      </xsd:simpleType>
    </xsd:element>
    <xsd:element name="Call_x0020_to_x0020_Action" ma:index="7" nillable="true" ma:displayName="Call to Action" ma:format="Dropdown" ma:internalName="Call_x0020_to_x0020_Action">
      <xsd:simpleType>
        <xsd:restriction base="dms:Choice">
          <xsd:enumeration value="For information only"/>
          <xsd:enumeration value="Prepare for Disclosure/Planning"/>
          <xsd:enumeration value="Proactive Communication Required"/>
          <xsd:enumeration value="Proactive Communication Opportunity"/>
          <xsd:enumeration value="Do Not Respond"/>
          <xsd:enumeration value="Reactive Statement Only"/>
        </xsd:restriction>
      </xsd:simpleType>
    </xsd:element>
    <xsd:element name="Embargo" ma:index="8" nillable="true" ma:displayName="Embargo" ma:format="Dropdown" ma:internalName="Embargo">
      <xsd:simpleType>
        <xsd:restriction base="dms:Choice">
          <xsd:enumeration value="Yes"/>
          <xsd:enumeration value="No"/>
        </xsd:restriction>
      </xsd:simpleType>
    </xsd:element>
    <xsd:element name="Media_x0020_Interest" ma:index="9" nillable="true" ma:displayName="Media Interest" ma:format="Dropdown" ma:internalName="Media_x0020_Interest">
      <xsd:simpleType>
        <xsd:restriction base="dms:Choice">
          <xsd:enumeration value="1. High"/>
          <xsd:enumeration value="2. Medium"/>
          <xsd:enumeration value="3. Low"/>
          <xsd:enumeration value="4. Not Applicable"/>
        </xsd:restriction>
      </xsd:simpleType>
    </xsd:element>
    <xsd:element name="Event_x0020_or_x0020_News_x0020_Date" ma:index="10" nillable="true" ma:displayName="Event or News Date" ma:format="DateOnly" ma:internalName="Event_x0020_or_x0020_News_x0020_Date">
      <xsd:simpleType>
        <xsd:restriction base="dms:DateTime"/>
      </xsd:simpleType>
    </xsd:element>
    <xsd:element name="Regional_x0020_Impact_x0020_-_x0020_Mitsubishi" ma:index="11" nillable="true" ma:displayName="Regional Impact - Mitsubishi" ma:format="Dropdown" ma:internalName="Regional_x0020_Impact_x0020__x002d__x0020_Mitsubishi">
      <xsd:simpleType>
        <xsd:restriction base="dms:Choice">
          <xsd:enumeration value="MMC Global"/>
          <xsd:enumeration value="MMC America/Oceania"/>
          <xsd:enumeration value="MMC ASEAN"/>
          <xsd:enumeration value="MMC Europe/MEA"/>
          <xsd:enumeration value="MMC North Asia"/>
        </xsd:restriction>
      </xsd:simpleType>
    </xsd:element>
    <xsd:element name="Audience1" ma:index="12" nillable="true" ma:displayName="Audience" ma:format="Dropdown" ma:internalName="Audience1">
      <xsd:simpleType>
        <xsd:restriction base="dms:Choice">
          <xsd:enumeration value="Internal"/>
          <xsd:enumeration value="External"/>
          <xsd:enumeration value="Internal and External"/>
        </xsd:restriction>
      </xsd:simpleType>
    </xsd:element>
    <xsd:element name="pb7492c9343640898069bd910760a827" ma:index="21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23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25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7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2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9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6ea360442d485b90c576c9d4cf6257" ma:index="34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_x0020_Interest xmlns="bf88de67-f58e-457f-b92b-9cc9802d4fbd" xsi:nil="true"/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</Terms>
    </pae7942f31f447418bf603c7e37eae63>
    <PR_x0020_Advisory_x0020_Type xmlns="bf88de67-f58e-457f-b92b-9cc9802d4fbd" xsi:nil="true"/>
    <Audience1 xmlns="bf88de67-f58e-457f-b92b-9cc9802d4fbd" xsi:nil="true"/>
    <Organization_x0020_-_x0020_Mitsubishi xmlns="bf88de67-f58e-457f-b92b-9cc9802d4fbd">Mitsubishi</Organization_x0020_-_x0020_Mitsubishi>
    <Regional_x0020_Impact_x0020_-_x0020_Mitsubishi xmlns="bf88de67-f58e-457f-b92b-9cc9802d4fbd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Geneva Motor Show 2020 - Groupe Renault</TermName>
          <TermId xmlns="http://schemas.microsoft.com/office/infopath/2007/PartnerControls">94b040c3-5fc2-4eab-8a8a-11003ed65e87</TermId>
        </TermInfo>
      </Terms>
    </pb7492c9343640898069bd910760a827>
    <Event_x0020_or_x0020_News_x0020_Dat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78c07cfe-bb83-49b4-a3d7-94e5079656a4</TermId>
        </TermInfo>
        <TermInfo xmlns="http://schemas.microsoft.com/office/infopath/2007/PartnerControls">
          <TermName xmlns="http://schemas.microsoft.com/office/infopath/2007/PartnerControls">Language - French</TermName>
          <TermId xmlns="http://schemas.microsoft.com/office/infopath/2007/PartnerControls">aa1e95c1-7749-411b-bbb5-8224bca44baf</TermId>
        </TermInfo>
      </Terms>
    </o56ea360442d485b90c576c9d4cf6257>
    <GOV-Subject xmlns="bf88de67-f58e-457f-b92b-9cc9802d4fbd" xsi:nil="true"/>
    <g92e43efb8994359a2ec707297d961d1 xmlns="bf88de67-f58e-457f-b92b-9cc9802d4fbd">
      <Terms xmlns="http://schemas.microsoft.com/office/infopath/2007/PartnerControls"/>
    </g92e43efb8994359a2ec707297d961d1>
    <daa67c3184d34c5e88d861e9d44fcbc7 xmlns="bf88de67-f58e-457f-b92b-9cc9802d4fbd">
      <Terms xmlns="http://schemas.microsoft.com/office/infopath/2007/PartnerControls"/>
    </daa67c3184d34c5e88d861e9d44fcbc7>
    <k2a0ff8fde5b4f4ba9bca2e030516a19 xmlns="bf88de67-f58e-457f-b92b-9cc9802d4fbd">
      <Terms xmlns="http://schemas.microsoft.com/office/infopath/2007/PartnerControls"/>
    </k2a0ff8fde5b4f4ba9bca2e030516a19>
    <TaxCatchAll xmlns="bf88de67-f58e-457f-b92b-9cc9802d4fbd">
      <Value>41</Value>
      <Value>97</Value>
      <Value>193</Value>
      <Value>1683</Value>
      <Value>4</Value>
    </TaxCatchAll>
    <Embargo xmlns="bf88de67-f58e-457f-b92b-9cc9802d4fbd" xsi:nil="true"/>
    <Brands_x0020_-_x0020_Mitsubishi xmlns="bf88de67-f58e-457f-b92b-9cc9802d4fbd">Mitsubishi</Brands_x0020_-_x0020_Mitsubishi>
    <Call_x0020_to_x0020_Action xmlns="bf88de67-f58e-457f-b92b-9cc9802d4fbd" xsi:nil="true"/>
    <GOV-Description xmlns="bf88de67-f58e-457f-b92b-9cc9802d4fbd" xsi:nil="true"/>
    <i66f86c4bcf24f6bbd4030bce8acbdd6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</TermName>
          <TermId xmlns="http://schemas.microsoft.com/office/infopath/2007/PartnerControls">c4e00b77-a773-4b02-ac43-ff5ea036fec1</TermId>
        </TermInfo>
      </Terms>
    </i66f86c4bcf24f6bbd4030bce8acbdd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E86C-6BE2-4D07-84E2-8FC311AEF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de67-f58e-457f-b92b-9cc9802d4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6B8CF-0C29-4770-84EE-6181F695CC9D}">
  <ds:schemaRefs>
    <ds:schemaRef ds:uri="http://schemas.microsoft.com/office/2006/metadata/properties"/>
    <ds:schemaRef ds:uri="http://schemas.microsoft.com/office/infopath/2007/PartnerControls"/>
    <ds:schemaRef ds:uri="bf88de67-f58e-457f-b92b-9cc9802d4fbd"/>
  </ds:schemaRefs>
</ds:datastoreItem>
</file>

<file path=customXml/itemProps3.xml><?xml version="1.0" encoding="utf-8"?>
<ds:datastoreItem xmlns:ds="http://schemas.openxmlformats.org/officeDocument/2006/customXml" ds:itemID="{4C51BD90-621A-40C5-9E46-B6BF4EB7D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0040B-6BE8-4F02-88C4-4A473BB9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LE-BOUCHER Nicolas</dc:creator>
  <cp:keywords/>
  <dc:description/>
  <cp:lastModifiedBy>Enes BATTAL</cp:lastModifiedBy>
  <cp:revision>8</cp:revision>
  <cp:lastPrinted>2020-02-25T15:47:00Z</cp:lastPrinted>
  <dcterms:created xsi:type="dcterms:W3CDTF">2020-03-02T14:51:00Z</dcterms:created>
  <dcterms:modified xsi:type="dcterms:W3CDTF">2020-03-03T07:28:00Z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2019-12-02T17:07:32Z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3517a5df-ee56-4339-be74-0000404bd998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0x010100C4EC45AE6B78524CA7C3FF865BDC3C040038DD8CCD54C44442BCB3A971F259F892</vt:lpwstr>
  </property>
  <property fmtid="{D5CDD505-2E9C-101B-9397-08002B2CF9AE}" pid="10" name="Comms Best Practice Categories">
    <vt:lpwstr/>
  </property>
  <property fmtid="{D5CDD505-2E9C-101B-9397-08002B2CF9AE}" pid="11" name="Topic">
    <vt:lpwstr>97;#EV|c4e00b77-a773-4b02-ac43-ff5ea036fec1</vt:lpwstr>
  </property>
  <property fmtid="{D5CDD505-2E9C-101B-9397-08002B2CF9AE}" pid="12" name="Event, Campaign or Activity">
    <vt:lpwstr>1683;#Geneva Motor Show 2020 - Groupe Renault|94b040c3-5fc2-4eab-8a8a-11003ed65e87</vt:lpwstr>
  </property>
  <property fmtid="{D5CDD505-2E9C-101B-9397-08002B2CF9AE}" pid="13" name="Comms Activity">
    <vt:lpwstr/>
  </property>
  <property fmtid="{D5CDD505-2E9C-101B-9397-08002B2CF9AE}" pid="14" name="Vehicles">
    <vt:lpwstr/>
  </property>
  <property fmtid="{D5CDD505-2E9C-101B-9397-08002B2CF9AE}" pid="15" name="Doc Type">
    <vt:lpwstr>41;#Release|78c07cfe-bb83-49b4-a3d7-94e5079656a4;#193;#Language - French|aa1e95c1-7749-411b-bbb5-8224bca44baf</vt:lpwstr>
  </property>
  <property fmtid="{D5CDD505-2E9C-101B-9397-08002B2CF9AE}" pid="16" name="Brand or Organization">
    <vt:lpwstr>4;#Groupe Renault|1993f3b6-e1fd-473f-a3e2-b803a9dfcd90</vt:lpwstr>
  </property>
</Properties>
</file>